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D6" w:rsidRPr="00B154BA" w:rsidRDefault="003D3BD6" w:rsidP="003D3BD6">
      <w:pPr>
        <w:rPr>
          <w:rFonts w:ascii="Times New Roman" w:hAnsi="Times New Roman"/>
          <w:sz w:val="20"/>
          <w:szCs w:val="20"/>
          <w:lang w:val="sv-SE"/>
        </w:rPr>
      </w:pPr>
      <w:bookmarkStart w:id="0" w:name="_GoBack"/>
      <w:bookmarkEnd w:id="0"/>
      <w:r w:rsidRPr="00B154BA">
        <w:rPr>
          <w:rFonts w:ascii="Times New Roman" w:hAnsi="Times New Roman"/>
          <w:sz w:val="20"/>
          <w:szCs w:val="20"/>
          <w:lang w:val="sv-SE"/>
        </w:rPr>
        <w:tab/>
      </w:r>
    </w:p>
    <w:p w:rsidR="004D6918" w:rsidRDefault="00AC0CB7" w:rsidP="003D3BD6">
      <w:pPr>
        <w:rPr>
          <w:rFonts w:ascii="Times New Roman" w:hAnsi="Times New Roman"/>
          <w:bCs/>
          <w:sz w:val="20"/>
          <w:szCs w:val="20"/>
          <w:lang w:val="sr-Cyrl-BA"/>
        </w:rPr>
      </w:pPr>
      <w:r w:rsidRPr="00B154BA">
        <w:rPr>
          <w:rFonts w:ascii="Times New Roman" w:hAnsi="Times New Roman"/>
          <w:bCs/>
          <w:sz w:val="20"/>
          <w:szCs w:val="20"/>
        </w:rPr>
        <w:tab/>
      </w:r>
    </w:p>
    <w:p w:rsidR="004D6918" w:rsidRDefault="004D6918" w:rsidP="003D3BD6">
      <w:pPr>
        <w:rPr>
          <w:rFonts w:ascii="Times New Roman" w:hAnsi="Times New Roman"/>
          <w:bCs/>
          <w:sz w:val="20"/>
          <w:szCs w:val="20"/>
          <w:lang w:val="sr-Cyrl-BA"/>
        </w:rPr>
      </w:pPr>
    </w:p>
    <w:p w:rsidR="004D6918" w:rsidRPr="00D97667" w:rsidRDefault="004D6918" w:rsidP="003D3BD6">
      <w:pPr>
        <w:rPr>
          <w:rFonts w:ascii="Times New Roman" w:hAnsi="Times New Roman"/>
          <w:bCs/>
          <w:sz w:val="20"/>
          <w:szCs w:val="20"/>
          <w:lang w:val="sr-Cyrl-BA"/>
        </w:rPr>
      </w:pPr>
      <w:r>
        <w:rPr>
          <w:rFonts w:ascii="Times New Roman" w:hAnsi="Times New Roman"/>
          <w:bCs/>
          <w:sz w:val="20"/>
          <w:szCs w:val="20"/>
          <w:lang w:val="sr-Cyrl-BA"/>
        </w:rPr>
        <w:tab/>
      </w:r>
      <w:r w:rsidR="00EB2873" w:rsidRPr="00C16439">
        <w:rPr>
          <w:rFonts w:ascii="Times New Roman" w:hAnsi="Times New Roman"/>
          <w:sz w:val="20"/>
          <w:szCs w:val="20"/>
        </w:rPr>
        <w:t>На основу члана 98. Закона о високом образовању („Службени гласник РС“, број 88/17и 73/18), члана 85. Статута Универзитета у Београду („Гласник Универзитета у Београду“, број 201/18 и 207/19),</w:t>
      </w:r>
      <w:r w:rsidR="00FE65C4" w:rsidRPr="00C16439">
        <w:rPr>
          <w:rFonts w:ascii="Times New Roman" w:hAnsi="Times New Roman"/>
          <w:sz w:val="20"/>
          <w:szCs w:val="20"/>
          <w:lang w:val="sr-Cyrl-BA"/>
        </w:rPr>
        <w:t xml:space="preserve"> </w:t>
      </w:r>
      <w:r w:rsidR="00EB2873" w:rsidRPr="00C16439">
        <w:rPr>
          <w:rFonts w:ascii="Times New Roman" w:hAnsi="Times New Roman"/>
          <w:sz w:val="20"/>
          <w:szCs w:val="20"/>
        </w:rPr>
        <w:t>Правилника о упису студената на студијске програме Универзитета у Београду („Гласник Универзитета у Београду“, број 208/19)</w:t>
      </w:r>
      <w:r w:rsidR="00EB2873" w:rsidRPr="000526B5">
        <w:rPr>
          <w:rFonts w:ascii="Times New Roman" w:hAnsi="Times New Roman"/>
          <w:sz w:val="20"/>
          <w:szCs w:val="20"/>
        </w:rPr>
        <w:t xml:space="preserve"> и</w:t>
      </w:r>
      <w:r w:rsidR="00FE65C4" w:rsidRPr="000712CA">
        <w:rPr>
          <w:rFonts w:ascii="Times New Roman" w:hAnsi="Times New Roman"/>
          <w:sz w:val="20"/>
          <w:szCs w:val="20"/>
          <w:lang w:val="sr-Cyrl-BA"/>
        </w:rPr>
        <w:t xml:space="preserve"> </w:t>
      </w:r>
      <w:r w:rsidR="00D97667">
        <w:rPr>
          <w:rFonts w:ascii="Times New Roman" w:hAnsi="Times New Roman"/>
          <w:bCs/>
          <w:sz w:val="20"/>
          <w:szCs w:val="20"/>
          <w:lang w:val="sr-Cyrl-BA"/>
        </w:rPr>
        <w:t>Универзитет у Београду, Факултет организационих наука и Електротехнички факултет</w:t>
      </w:r>
      <w:r w:rsidR="00FE65C4" w:rsidRPr="000712CA">
        <w:rPr>
          <w:rFonts w:ascii="Times New Roman" w:hAnsi="Times New Roman"/>
          <w:bCs/>
          <w:sz w:val="20"/>
          <w:szCs w:val="20"/>
        </w:rPr>
        <w:t xml:space="preserve"> расписуј</w:t>
      </w:r>
      <w:r w:rsidR="00D97667">
        <w:rPr>
          <w:rFonts w:ascii="Times New Roman" w:hAnsi="Times New Roman"/>
          <w:bCs/>
          <w:sz w:val="20"/>
          <w:szCs w:val="20"/>
          <w:lang w:val="sr-Cyrl-BA"/>
        </w:rPr>
        <w:t>у</w:t>
      </w:r>
    </w:p>
    <w:p w:rsidR="004D6918" w:rsidRDefault="004D6918" w:rsidP="00C16439">
      <w:pPr>
        <w:rPr>
          <w:rFonts w:ascii="Times New Roman" w:hAnsi="Times New Roman"/>
          <w:bCs/>
          <w:color w:val="FF0000"/>
          <w:sz w:val="20"/>
          <w:szCs w:val="20"/>
          <w:lang w:val="sr-Cyrl-BA"/>
        </w:rPr>
      </w:pPr>
      <w:r w:rsidRPr="000712CA">
        <w:rPr>
          <w:rFonts w:ascii="Times New Roman" w:hAnsi="Times New Roman"/>
          <w:bCs/>
          <w:sz w:val="20"/>
          <w:szCs w:val="20"/>
          <w:lang w:val="sr-Cyrl-BA"/>
        </w:rPr>
        <w:tab/>
      </w:r>
      <w:r w:rsidR="00E31A25" w:rsidRPr="000712CA">
        <w:rPr>
          <w:rFonts w:ascii="Times New Roman" w:hAnsi="Times New Roman"/>
          <w:bCs/>
          <w:color w:val="FF0000"/>
          <w:sz w:val="20"/>
          <w:szCs w:val="20"/>
          <w:lang w:val="sr-Cyrl-BA"/>
        </w:rPr>
        <w:t xml:space="preserve"> </w:t>
      </w:r>
    </w:p>
    <w:p w:rsidR="00C16439" w:rsidRPr="00B154BA" w:rsidRDefault="00C16439" w:rsidP="00C16439">
      <w:pPr>
        <w:rPr>
          <w:rFonts w:ascii="Times New Roman" w:hAnsi="Times New Roman"/>
          <w:bCs/>
          <w:sz w:val="20"/>
          <w:szCs w:val="20"/>
          <w:lang w:val="sr-Cyrl-BA"/>
        </w:rPr>
      </w:pPr>
    </w:p>
    <w:p w:rsidR="00791200" w:rsidRPr="00B154BA" w:rsidRDefault="00791200" w:rsidP="005302D7">
      <w:pPr>
        <w:jc w:val="center"/>
        <w:rPr>
          <w:rFonts w:ascii="Times New Roman" w:hAnsi="Times New Roman"/>
          <w:b/>
          <w:bCs/>
          <w:sz w:val="20"/>
          <w:szCs w:val="20"/>
          <w:lang w:val="sr-Cyrl-BA"/>
        </w:rPr>
      </w:pPr>
      <w:r w:rsidRPr="00B154BA">
        <w:rPr>
          <w:rFonts w:ascii="Times New Roman" w:hAnsi="Times New Roman"/>
          <w:b/>
          <w:bCs/>
          <w:sz w:val="20"/>
          <w:szCs w:val="20"/>
          <w:lang w:val="sr-Cyrl-BA"/>
        </w:rPr>
        <w:t>К</w:t>
      </w:r>
      <w:r w:rsidR="00AC0CB7" w:rsidRPr="00B154BA">
        <w:rPr>
          <w:rFonts w:ascii="Times New Roman" w:hAnsi="Times New Roman"/>
          <w:b/>
          <w:bCs/>
          <w:sz w:val="20"/>
          <w:szCs w:val="20"/>
          <w:lang w:val="sr-Cyrl-BA"/>
        </w:rPr>
        <w:t xml:space="preserve"> </w:t>
      </w:r>
      <w:r w:rsidRPr="00B154BA">
        <w:rPr>
          <w:rFonts w:ascii="Times New Roman" w:hAnsi="Times New Roman"/>
          <w:b/>
          <w:bCs/>
          <w:sz w:val="20"/>
          <w:szCs w:val="20"/>
          <w:lang w:val="sr-Cyrl-BA"/>
        </w:rPr>
        <w:t>О</w:t>
      </w:r>
      <w:r w:rsidR="00AC0CB7" w:rsidRPr="00B154BA">
        <w:rPr>
          <w:rFonts w:ascii="Times New Roman" w:hAnsi="Times New Roman"/>
          <w:b/>
          <w:bCs/>
          <w:sz w:val="20"/>
          <w:szCs w:val="20"/>
          <w:lang w:val="sr-Cyrl-BA"/>
        </w:rPr>
        <w:t xml:space="preserve"> </w:t>
      </w:r>
      <w:r w:rsidRPr="00B154BA">
        <w:rPr>
          <w:rFonts w:ascii="Times New Roman" w:hAnsi="Times New Roman"/>
          <w:b/>
          <w:bCs/>
          <w:sz w:val="20"/>
          <w:szCs w:val="20"/>
          <w:lang w:val="sr-Cyrl-BA"/>
        </w:rPr>
        <w:t>Н</w:t>
      </w:r>
      <w:r w:rsidR="00AC0CB7" w:rsidRPr="00B154BA">
        <w:rPr>
          <w:rFonts w:ascii="Times New Roman" w:hAnsi="Times New Roman"/>
          <w:b/>
          <w:bCs/>
          <w:sz w:val="20"/>
          <w:szCs w:val="20"/>
          <w:lang w:val="sr-Cyrl-BA"/>
        </w:rPr>
        <w:t xml:space="preserve"> </w:t>
      </w:r>
      <w:r w:rsidRPr="00B154BA">
        <w:rPr>
          <w:rFonts w:ascii="Times New Roman" w:hAnsi="Times New Roman"/>
          <w:b/>
          <w:bCs/>
          <w:sz w:val="20"/>
          <w:szCs w:val="20"/>
          <w:lang w:val="sr-Cyrl-BA"/>
        </w:rPr>
        <w:t>К</w:t>
      </w:r>
      <w:r w:rsidR="00AC0CB7" w:rsidRPr="00B154BA">
        <w:rPr>
          <w:rFonts w:ascii="Times New Roman" w:hAnsi="Times New Roman"/>
          <w:b/>
          <w:bCs/>
          <w:sz w:val="20"/>
          <w:szCs w:val="20"/>
          <w:lang w:val="sr-Cyrl-BA"/>
        </w:rPr>
        <w:t xml:space="preserve"> </w:t>
      </w:r>
      <w:r w:rsidRPr="00B154BA">
        <w:rPr>
          <w:rFonts w:ascii="Times New Roman" w:hAnsi="Times New Roman"/>
          <w:b/>
          <w:bCs/>
          <w:sz w:val="20"/>
          <w:szCs w:val="20"/>
          <w:lang w:val="sr-Cyrl-BA"/>
        </w:rPr>
        <w:t>У</w:t>
      </w:r>
      <w:r w:rsidR="00AC0CB7" w:rsidRPr="00B154BA">
        <w:rPr>
          <w:rFonts w:ascii="Times New Roman" w:hAnsi="Times New Roman"/>
          <w:b/>
          <w:bCs/>
          <w:sz w:val="20"/>
          <w:szCs w:val="20"/>
          <w:lang w:val="sr-Cyrl-BA"/>
        </w:rPr>
        <w:t xml:space="preserve"> </w:t>
      </w:r>
      <w:r w:rsidRPr="00B154BA">
        <w:rPr>
          <w:rFonts w:ascii="Times New Roman" w:hAnsi="Times New Roman"/>
          <w:b/>
          <w:bCs/>
          <w:sz w:val="20"/>
          <w:szCs w:val="20"/>
          <w:lang w:val="sr-Cyrl-BA"/>
        </w:rPr>
        <w:t>Р</w:t>
      </w:r>
      <w:r w:rsidR="00AC0CB7" w:rsidRPr="00B154BA">
        <w:rPr>
          <w:rFonts w:ascii="Times New Roman" w:hAnsi="Times New Roman"/>
          <w:b/>
          <w:bCs/>
          <w:sz w:val="20"/>
          <w:szCs w:val="20"/>
          <w:lang w:val="sr-Cyrl-BA"/>
        </w:rPr>
        <w:t xml:space="preserve">  </w:t>
      </w:r>
      <w:r w:rsidRPr="00B154BA">
        <w:rPr>
          <w:rFonts w:ascii="Times New Roman" w:hAnsi="Times New Roman"/>
          <w:b/>
          <w:bCs/>
          <w:sz w:val="20"/>
          <w:szCs w:val="20"/>
          <w:lang w:val="sr-Cyrl-BA"/>
        </w:rPr>
        <w:t>С</w:t>
      </w:r>
    </w:p>
    <w:p w:rsidR="004D6918" w:rsidRPr="00B154BA" w:rsidRDefault="004D6918" w:rsidP="005302D7">
      <w:pPr>
        <w:jc w:val="center"/>
        <w:rPr>
          <w:rFonts w:ascii="Times New Roman" w:hAnsi="Times New Roman"/>
          <w:b/>
          <w:bCs/>
          <w:sz w:val="20"/>
          <w:szCs w:val="20"/>
          <w:lang w:val="sr-Cyrl-BA"/>
        </w:rPr>
      </w:pPr>
    </w:p>
    <w:p w:rsidR="005302D7" w:rsidRPr="00B154BA" w:rsidRDefault="005302D7" w:rsidP="005302D7">
      <w:pPr>
        <w:jc w:val="center"/>
        <w:rPr>
          <w:rFonts w:ascii="Times New Roman" w:hAnsi="Times New Roman"/>
          <w:b/>
          <w:bCs/>
          <w:sz w:val="20"/>
          <w:szCs w:val="20"/>
        </w:rPr>
      </w:pPr>
      <w:r w:rsidRPr="00B154BA">
        <w:rPr>
          <w:rFonts w:ascii="Times New Roman" w:hAnsi="Times New Roman"/>
          <w:b/>
          <w:bCs/>
          <w:sz w:val="20"/>
          <w:szCs w:val="20"/>
        </w:rPr>
        <w:t xml:space="preserve"> за упис на Мастер академске студије</w:t>
      </w:r>
    </w:p>
    <w:p w:rsidR="005302D7" w:rsidRPr="00B154BA" w:rsidRDefault="0093053E" w:rsidP="005302D7">
      <w:pPr>
        <w:jc w:val="center"/>
        <w:rPr>
          <w:rFonts w:ascii="Times New Roman" w:hAnsi="Times New Roman"/>
          <w:b/>
          <w:bCs/>
          <w:sz w:val="20"/>
          <w:szCs w:val="20"/>
          <w:lang w:val="sr-Cyrl-BA"/>
        </w:rPr>
      </w:pPr>
      <w:r w:rsidRPr="00B154BA">
        <w:rPr>
          <w:rFonts w:ascii="Times New Roman" w:hAnsi="Times New Roman"/>
          <w:b/>
          <w:bCs/>
          <w:sz w:val="20"/>
          <w:szCs w:val="20"/>
          <w:lang w:val="sr-Cyrl-CS"/>
        </w:rPr>
        <w:t xml:space="preserve">у </w:t>
      </w:r>
      <w:r w:rsidR="005302D7" w:rsidRPr="00B154BA">
        <w:rPr>
          <w:rFonts w:ascii="Times New Roman" w:hAnsi="Times New Roman"/>
          <w:b/>
          <w:bCs/>
          <w:sz w:val="20"/>
          <w:szCs w:val="20"/>
          <w:lang w:val="sr-Cyrl-CS"/>
        </w:rPr>
        <w:t>школск</w:t>
      </w:r>
      <w:r w:rsidRPr="00B154BA">
        <w:rPr>
          <w:rFonts w:ascii="Times New Roman" w:hAnsi="Times New Roman"/>
          <w:b/>
          <w:bCs/>
          <w:sz w:val="20"/>
          <w:szCs w:val="20"/>
          <w:lang w:val="sr-Cyrl-CS"/>
        </w:rPr>
        <w:t>ој</w:t>
      </w:r>
      <w:r w:rsidR="005302D7" w:rsidRPr="00B154BA">
        <w:rPr>
          <w:rFonts w:ascii="Times New Roman" w:hAnsi="Times New Roman"/>
          <w:b/>
          <w:bCs/>
          <w:sz w:val="20"/>
          <w:szCs w:val="20"/>
          <w:lang w:val="sr-Cyrl-CS"/>
        </w:rPr>
        <w:t xml:space="preserve"> </w:t>
      </w:r>
      <w:r w:rsidR="006A63AC">
        <w:rPr>
          <w:rFonts w:ascii="Times New Roman" w:hAnsi="Times New Roman"/>
          <w:b/>
          <w:bCs/>
          <w:sz w:val="20"/>
          <w:szCs w:val="20"/>
        </w:rPr>
        <w:t>2020</w:t>
      </w:r>
      <w:r w:rsidR="00F17AD3" w:rsidRPr="00B154BA">
        <w:rPr>
          <w:rFonts w:ascii="Times New Roman" w:hAnsi="Times New Roman"/>
          <w:b/>
          <w:bCs/>
          <w:sz w:val="20"/>
          <w:szCs w:val="20"/>
        </w:rPr>
        <w:t>/</w:t>
      </w:r>
      <w:r w:rsidR="009254BA">
        <w:rPr>
          <w:rFonts w:ascii="Times New Roman" w:hAnsi="Times New Roman"/>
          <w:b/>
          <w:bCs/>
          <w:sz w:val="20"/>
          <w:szCs w:val="20"/>
        </w:rPr>
        <w:t>2</w:t>
      </w:r>
      <w:r w:rsidR="006A63AC">
        <w:rPr>
          <w:rFonts w:ascii="Times New Roman" w:hAnsi="Times New Roman"/>
          <w:b/>
          <w:bCs/>
          <w:sz w:val="20"/>
          <w:szCs w:val="20"/>
        </w:rPr>
        <w:t>1</w:t>
      </w:r>
      <w:r w:rsidR="005302D7" w:rsidRPr="00B154BA">
        <w:rPr>
          <w:rFonts w:ascii="Times New Roman" w:hAnsi="Times New Roman"/>
          <w:b/>
          <w:bCs/>
          <w:sz w:val="20"/>
          <w:szCs w:val="20"/>
          <w:lang w:val="sr-Cyrl-CS"/>
        </w:rPr>
        <w:t xml:space="preserve">. </w:t>
      </w:r>
      <w:r w:rsidR="00FB24E6" w:rsidRPr="00B154BA">
        <w:rPr>
          <w:rFonts w:ascii="Times New Roman" w:hAnsi="Times New Roman"/>
          <w:b/>
          <w:bCs/>
          <w:sz w:val="20"/>
          <w:szCs w:val="20"/>
          <w:lang w:val="sr-Cyrl-CS"/>
        </w:rPr>
        <w:t>г</w:t>
      </w:r>
      <w:r w:rsidR="005302D7" w:rsidRPr="00B154BA">
        <w:rPr>
          <w:rFonts w:ascii="Times New Roman" w:hAnsi="Times New Roman"/>
          <w:b/>
          <w:bCs/>
          <w:sz w:val="20"/>
          <w:szCs w:val="20"/>
          <w:lang w:val="sr-Cyrl-CS"/>
        </w:rPr>
        <w:t>один</w:t>
      </w:r>
      <w:r w:rsidR="003D3BD6" w:rsidRPr="00B154BA">
        <w:rPr>
          <w:rFonts w:ascii="Times New Roman" w:hAnsi="Times New Roman"/>
          <w:b/>
          <w:bCs/>
          <w:sz w:val="20"/>
          <w:szCs w:val="20"/>
          <w:lang w:val="sr-Cyrl-BA"/>
        </w:rPr>
        <w:t>и</w:t>
      </w:r>
    </w:p>
    <w:p w:rsidR="00FB24E6" w:rsidRDefault="00FB24E6" w:rsidP="005302D7">
      <w:pPr>
        <w:jc w:val="center"/>
        <w:rPr>
          <w:rFonts w:ascii="Times New Roman" w:hAnsi="Times New Roman"/>
          <w:b/>
          <w:bCs/>
          <w:sz w:val="20"/>
          <w:szCs w:val="20"/>
          <w:lang w:val="sr-Cyrl-CS"/>
        </w:rPr>
      </w:pPr>
    </w:p>
    <w:p w:rsidR="00C16439" w:rsidRDefault="00C16439" w:rsidP="005302D7">
      <w:pPr>
        <w:jc w:val="center"/>
        <w:rPr>
          <w:rFonts w:ascii="Times New Roman" w:hAnsi="Times New Roman"/>
          <w:b/>
          <w:bCs/>
          <w:sz w:val="20"/>
          <w:szCs w:val="20"/>
          <w:lang w:val="sr-Cyrl-CS"/>
        </w:rPr>
      </w:pPr>
    </w:p>
    <w:p w:rsidR="00C16439" w:rsidRPr="00B154BA" w:rsidRDefault="00C16439" w:rsidP="005302D7">
      <w:pPr>
        <w:jc w:val="center"/>
        <w:rPr>
          <w:rFonts w:ascii="Times New Roman" w:hAnsi="Times New Roman"/>
          <w:b/>
          <w:bCs/>
          <w:sz w:val="20"/>
          <w:szCs w:val="20"/>
          <w:lang w:val="sr-Cyrl-CS"/>
        </w:rPr>
      </w:pPr>
    </w:p>
    <w:p w:rsidR="0048442C" w:rsidRPr="00B154BA" w:rsidRDefault="0048442C" w:rsidP="0048442C">
      <w:pPr>
        <w:rPr>
          <w:rFonts w:ascii="Times New Roman" w:hAnsi="Times New Roman"/>
          <w:sz w:val="20"/>
          <w:szCs w:val="20"/>
          <w:lang w:val="ru-RU"/>
        </w:rPr>
      </w:pPr>
    </w:p>
    <w:p w:rsidR="00C77CB4" w:rsidRPr="00B154BA" w:rsidRDefault="00C77CB4"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lang w:val="ru-RU"/>
        </w:rPr>
      </w:pPr>
      <w:r w:rsidRPr="00B154BA">
        <w:rPr>
          <w:rFonts w:ascii="Times New Roman" w:hAnsi="Times New Roman"/>
          <w:b/>
          <w:color w:val="000000"/>
          <w:sz w:val="20"/>
          <w:szCs w:val="20"/>
          <w:lang w:val="ru-RU"/>
        </w:rPr>
        <w:t>1. СТУДИЈСКИ ПРОГРАМ</w:t>
      </w:r>
      <w:r w:rsidR="008215DA">
        <w:rPr>
          <w:rFonts w:ascii="Times New Roman" w:hAnsi="Times New Roman"/>
          <w:b/>
          <w:color w:val="000000"/>
          <w:sz w:val="20"/>
          <w:szCs w:val="20"/>
          <w:lang w:val="ru-RU"/>
        </w:rPr>
        <w:t>И</w:t>
      </w:r>
    </w:p>
    <w:p w:rsidR="00C77CB4" w:rsidRPr="00B154BA" w:rsidRDefault="00C77CB4" w:rsidP="0048442C">
      <w:pPr>
        <w:rPr>
          <w:rFonts w:ascii="Times New Roman" w:hAnsi="Times New Roman"/>
          <w:sz w:val="20"/>
          <w:szCs w:val="20"/>
          <w:lang w:val="ru-RU"/>
        </w:rPr>
      </w:pPr>
    </w:p>
    <w:p w:rsidR="00C77CB4" w:rsidRPr="00B154BA" w:rsidRDefault="00F9584E" w:rsidP="0048442C">
      <w:pPr>
        <w:rPr>
          <w:rFonts w:ascii="Times New Roman" w:hAnsi="Times New Roman"/>
          <w:sz w:val="20"/>
          <w:szCs w:val="20"/>
          <w:lang w:val="ru-RU"/>
        </w:rPr>
      </w:pPr>
      <w:r w:rsidRPr="00B154BA">
        <w:rPr>
          <w:rFonts w:ascii="Times New Roman" w:hAnsi="Times New Roman"/>
          <w:sz w:val="20"/>
          <w:szCs w:val="20"/>
          <w:lang w:val="ru-RU"/>
        </w:rPr>
        <w:tab/>
      </w:r>
      <w:r w:rsidR="00C77CB4" w:rsidRPr="00B154BA">
        <w:rPr>
          <w:rFonts w:ascii="Times New Roman" w:hAnsi="Times New Roman"/>
          <w:sz w:val="20"/>
          <w:szCs w:val="20"/>
          <w:lang w:val="ru-RU"/>
        </w:rPr>
        <w:t xml:space="preserve">Студијски програм мастер академских </w:t>
      </w:r>
      <w:r w:rsidR="00D97667" w:rsidRPr="00B154BA">
        <w:rPr>
          <w:rFonts w:ascii="Times New Roman" w:hAnsi="Times New Roman"/>
          <w:sz w:val="20"/>
          <w:szCs w:val="20"/>
          <w:lang w:val="ru-RU"/>
        </w:rPr>
        <w:t>студија</w:t>
      </w:r>
      <w:r w:rsidR="00D97667">
        <w:rPr>
          <w:rFonts w:ascii="Times New Roman" w:hAnsi="Times New Roman"/>
          <w:sz w:val="20"/>
          <w:szCs w:val="20"/>
          <w:lang w:val="ru-RU"/>
        </w:rPr>
        <w:t xml:space="preserve"> Напредне информационе технологије у дигиталној трансформацији </w:t>
      </w:r>
      <w:r w:rsidR="00C77CB4" w:rsidRPr="00B154BA">
        <w:rPr>
          <w:rFonts w:ascii="Times New Roman" w:hAnsi="Times New Roman"/>
          <w:sz w:val="20"/>
          <w:szCs w:val="20"/>
          <w:lang w:val="ru-RU"/>
        </w:rPr>
        <w:t>садрж</w:t>
      </w:r>
      <w:r w:rsidR="00D97667">
        <w:rPr>
          <w:rFonts w:ascii="Times New Roman" w:hAnsi="Times New Roman"/>
          <w:sz w:val="20"/>
          <w:szCs w:val="20"/>
          <w:lang w:val="ru-RU"/>
        </w:rPr>
        <w:t>и</w:t>
      </w:r>
      <w:r w:rsidR="00C77CB4" w:rsidRPr="00B154BA">
        <w:rPr>
          <w:rFonts w:ascii="Times New Roman" w:hAnsi="Times New Roman"/>
          <w:sz w:val="20"/>
          <w:szCs w:val="20"/>
          <w:lang w:val="ru-RU"/>
        </w:rPr>
        <w:t xml:space="preserve"> обавезне</w:t>
      </w:r>
      <w:r w:rsidR="004B4C89">
        <w:rPr>
          <w:rFonts w:ascii="Times New Roman" w:hAnsi="Times New Roman"/>
          <w:sz w:val="20"/>
          <w:szCs w:val="20"/>
        </w:rPr>
        <w:t xml:space="preserve"> </w:t>
      </w:r>
      <w:r w:rsidR="004B4C89">
        <w:rPr>
          <w:rFonts w:ascii="Times New Roman" w:hAnsi="Times New Roman"/>
          <w:sz w:val="20"/>
          <w:szCs w:val="20"/>
          <w:lang w:val="sr-Cyrl-BA"/>
        </w:rPr>
        <w:t>предмете,</w:t>
      </w:r>
      <w:r w:rsidR="00C77CB4" w:rsidRPr="00B154BA">
        <w:rPr>
          <w:rFonts w:ascii="Times New Roman" w:hAnsi="Times New Roman"/>
          <w:sz w:val="20"/>
          <w:szCs w:val="20"/>
          <w:lang w:val="ru-RU"/>
        </w:rPr>
        <w:t xml:space="preserve"> изборне предмете</w:t>
      </w:r>
      <w:r w:rsidR="00BA75E2">
        <w:rPr>
          <w:rFonts w:ascii="Times New Roman" w:hAnsi="Times New Roman"/>
          <w:sz w:val="20"/>
          <w:szCs w:val="20"/>
          <w:lang w:val="ru-RU"/>
        </w:rPr>
        <w:t>,</w:t>
      </w:r>
      <w:r w:rsidR="004B4C89">
        <w:rPr>
          <w:rFonts w:ascii="Times New Roman" w:hAnsi="Times New Roman"/>
          <w:sz w:val="20"/>
          <w:szCs w:val="20"/>
          <w:lang w:val="ru-RU"/>
        </w:rPr>
        <w:t xml:space="preserve"> </w:t>
      </w:r>
      <w:r w:rsidR="00BA75E2">
        <w:rPr>
          <w:rFonts w:ascii="Times New Roman" w:hAnsi="Times New Roman"/>
          <w:sz w:val="20"/>
          <w:szCs w:val="20"/>
          <w:lang w:val="ru-RU"/>
        </w:rPr>
        <w:t>стручну праксу</w:t>
      </w:r>
      <w:r w:rsidR="00D97667">
        <w:rPr>
          <w:rFonts w:ascii="Times New Roman" w:hAnsi="Times New Roman"/>
          <w:sz w:val="20"/>
          <w:szCs w:val="20"/>
          <w:lang w:val="ru-RU"/>
        </w:rPr>
        <w:t>, тимски стартап пројекат</w:t>
      </w:r>
      <w:r w:rsidR="00BA75E2">
        <w:rPr>
          <w:rFonts w:ascii="Times New Roman" w:hAnsi="Times New Roman"/>
          <w:sz w:val="20"/>
          <w:szCs w:val="20"/>
          <w:lang w:val="ru-RU"/>
        </w:rPr>
        <w:t xml:space="preserve"> и </w:t>
      </w:r>
      <w:r w:rsidR="000643BF" w:rsidRPr="00B154BA">
        <w:rPr>
          <w:rFonts w:ascii="Times New Roman" w:hAnsi="Times New Roman"/>
          <w:sz w:val="20"/>
          <w:szCs w:val="20"/>
          <w:lang w:val="ru-RU"/>
        </w:rPr>
        <w:t>завршни рад</w:t>
      </w:r>
      <w:r w:rsidR="00FD0691">
        <w:rPr>
          <w:rFonts w:ascii="Times New Roman" w:hAnsi="Times New Roman"/>
          <w:sz w:val="20"/>
          <w:szCs w:val="20"/>
          <w:lang w:val="ru-RU"/>
        </w:rPr>
        <w:t xml:space="preserve"> </w:t>
      </w:r>
      <w:r w:rsidR="00C77CB4" w:rsidRPr="00B154BA">
        <w:rPr>
          <w:rFonts w:ascii="Times New Roman" w:hAnsi="Times New Roman"/>
          <w:sz w:val="20"/>
          <w:szCs w:val="20"/>
          <w:lang w:val="ru-RU"/>
        </w:rPr>
        <w:t xml:space="preserve">у укупном обиму од </w:t>
      </w:r>
      <w:r w:rsidR="00FD0691">
        <w:rPr>
          <w:rFonts w:ascii="Times New Roman" w:hAnsi="Times New Roman"/>
          <w:sz w:val="20"/>
          <w:szCs w:val="20"/>
          <w:lang w:val="ru-RU"/>
        </w:rPr>
        <w:t>90</w:t>
      </w:r>
      <w:r w:rsidR="00C77CB4" w:rsidRPr="00B154BA">
        <w:rPr>
          <w:rFonts w:ascii="Times New Roman" w:hAnsi="Times New Roman"/>
          <w:sz w:val="20"/>
          <w:szCs w:val="20"/>
          <w:lang w:val="ru-RU"/>
        </w:rPr>
        <w:t xml:space="preserve"> ЕСПБ бодова.</w:t>
      </w:r>
    </w:p>
    <w:p w:rsidR="0048442C" w:rsidRPr="00B154BA" w:rsidRDefault="0048442C" w:rsidP="0048442C">
      <w:pPr>
        <w:autoSpaceDE w:val="0"/>
        <w:autoSpaceDN w:val="0"/>
        <w:adjustRightInd w:val="0"/>
        <w:rPr>
          <w:rFonts w:ascii="Times New Roman" w:hAnsi="Times New Roman"/>
          <w:sz w:val="20"/>
          <w:szCs w:val="20"/>
          <w:lang w:val="ru-RU"/>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4500"/>
        <w:gridCol w:w="1620"/>
      </w:tblGrid>
      <w:tr w:rsidR="001669D9" w:rsidRPr="00B154BA" w:rsidTr="004D6918">
        <w:trPr>
          <w:tblHeader/>
        </w:trPr>
        <w:tc>
          <w:tcPr>
            <w:tcW w:w="3168" w:type="dxa"/>
            <w:vAlign w:val="center"/>
          </w:tcPr>
          <w:p w:rsidR="001669D9" w:rsidRPr="00B154BA" w:rsidRDefault="001669D9" w:rsidP="00F55402">
            <w:pPr>
              <w:jc w:val="center"/>
              <w:rPr>
                <w:rFonts w:ascii="Times New Roman" w:eastAsia="Times New Roman" w:hAnsi="Times New Roman"/>
                <w:i/>
                <w:sz w:val="20"/>
                <w:szCs w:val="20"/>
                <w:lang w:val="sr-Cyrl-CS"/>
              </w:rPr>
            </w:pPr>
            <w:r w:rsidRPr="00B154BA">
              <w:rPr>
                <w:rFonts w:ascii="Times New Roman" w:eastAsia="Times New Roman" w:hAnsi="Times New Roman"/>
                <w:i/>
                <w:sz w:val="20"/>
                <w:szCs w:val="20"/>
                <w:lang w:val="sr-Cyrl-CS"/>
              </w:rPr>
              <w:t>Студијски програм</w:t>
            </w:r>
          </w:p>
        </w:tc>
        <w:tc>
          <w:tcPr>
            <w:tcW w:w="4500" w:type="dxa"/>
            <w:vAlign w:val="center"/>
          </w:tcPr>
          <w:p w:rsidR="001669D9" w:rsidRPr="00B154BA" w:rsidRDefault="00F9584E" w:rsidP="00F55402">
            <w:pPr>
              <w:jc w:val="center"/>
              <w:rPr>
                <w:rFonts w:ascii="Times New Roman" w:eastAsia="Times New Roman" w:hAnsi="Times New Roman"/>
                <w:i/>
                <w:sz w:val="20"/>
                <w:szCs w:val="20"/>
                <w:lang w:val="sr-Cyrl-CS"/>
              </w:rPr>
            </w:pPr>
            <w:r w:rsidRPr="00B154BA">
              <w:rPr>
                <w:rFonts w:ascii="Times New Roman" w:eastAsia="Times New Roman" w:hAnsi="Times New Roman"/>
                <w:i/>
                <w:sz w:val="20"/>
                <w:szCs w:val="20"/>
                <w:lang w:val="sr-Cyrl-CS"/>
              </w:rPr>
              <w:t>М</w:t>
            </w:r>
            <w:r w:rsidR="00A53693" w:rsidRPr="00B154BA">
              <w:rPr>
                <w:rFonts w:ascii="Times New Roman" w:eastAsia="Times New Roman" w:hAnsi="Times New Roman"/>
                <w:i/>
                <w:sz w:val="20"/>
                <w:szCs w:val="20"/>
                <w:lang w:val="sr-Cyrl-CS"/>
              </w:rPr>
              <w:t>одул</w:t>
            </w:r>
          </w:p>
        </w:tc>
        <w:tc>
          <w:tcPr>
            <w:tcW w:w="1620" w:type="dxa"/>
            <w:vAlign w:val="center"/>
          </w:tcPr>
          <w:p w:rsidR="001669D9" w:rsidRPr="00B154BA" w:rsidRDefault="00C07A9B" w:rsidP="00FD0691">
            <w:pPr>
              <w:jc w:val="center"/>
              <w:rPr>
                <w:rFonts w:ascii="Times New Roman" w:eastAsia="Times New Roman" w:hAnsi="Times New Roman"/>
                <w:i/>
                <w:sz w:val="20"/>
                <w:szCs w:val="20"/>
                <w:lang w:val="sr-Cyrl-CS"/>
              </w:rPr>
            </w:pPr>
            <w:r>
              <w:rPr>
                <w:rFonts w:ascii="Times New Roman" w:eastAsia="Times New Roman" w:hAnsi="Times New Roman"/>
                <w:i/>
                <w:sz w:val="20"/>
                <w:szCs w:val="20"/>
                <w:lang w:val="sr-Cyrl-CS"/>
              </w:rPr>
              <w:t>Б</w:t>
            </w:r>
            <w:r w:rsidR="00A53693" w:rsidRPr="00B154BA">
              <w:rPr>
                <w:rFonts w:ascii="Times New Roman" w:eastAsia="Times New Roman" w:hAnsi="Times New Roman"/>
                <w:i/>
                <w:sz w:val="20"/>
                <w:szCs w:val="20"/>
                <w:lang w:val="sr-Cyrl-CS"/>
              </w:rPr>
              <w:t xml:space="preserve">рој студената који се уписује на </w:t>
            </w:r>
            <w:r w:rsidR="00F9584E" w:rsidRPr="00B154BA">
              <w:rPr>
                <w:rFonts w:ascii="Times New Roman" w:eastAsia="Times New Roman" w:hAnsi="Times New Roman"/>
                <w:i/>
                <w:sz w:val="20"/>
                <w:szCs w:val="20"/>
                <w:lang w:val="sr-Cyrl-CS"/>
              </w:rPr>
              <w:t>СП</w:t>
            </w:r>
          </w:p>
        </w:tc>
      </w:tr>
      <w:tr w:rsidR="000D29F4" w:rsidRPr="00B154BA" w:rsidTr="004D6918">
        <w:tc>
          <w:tcPr>
            <w:tcW w:w="3168" w:type="dxa"/>
            <w:vMerge w:val="restart"/>
            <w:vAlign w:val="center"/>
          </w:tcPr>
          <w:p w:rsidR="00A53693" w:rsidRPr="00B154BA" w:rsidRDefault="00FD0691" w:rsidP="00FD0691">
            <w:pPr>
              <w:jc w:val="left"/>
              <w:rPr>
                <w:rFonts w:ascii="Times New Roman" w:eastAsia="Times New Roman" w:hAnsi="Times New Roman"/>
                <w:sz w:val="20"/>
                <w:szCs w:val="20"/>
                <w:lang w:val="sr-Cyrl-CS"/>
              </w:rPr>
            </w:pPr>
            <w:r>
              <w:rPr>
                <w:rFonts w:ascii="Times New Roman" w:hAnsi="Times New Roman"/>
                <w:sz w:val="20"/>
                <w:szCs w:val="20"/>
                <w:lang w:val="ru-RU"/>
              </w:rPr>
              <w:t>Напредне информационе технологије у дигиталној трансформацији</w:t>
            </w:r>
            <w:r w:rsidRPr="00B154BA">
              <w:rPr>
                <w:rFonts w:ascii="Times New Roman" w:eastAsia="Times New Roman" w:hAnsi="Times New Roman"/>
                <w:sz w:val="20"/>
                <w:szCs w:val="20"/>
                <w:lang w:val="sr-Cyrl-CS"/>
              </w:rPr>
              <w:t xml:space="preserve"> </w:t>
            </w:r>
          </w:p>
        </w:tc>
        <w:tc>
          <w:tcPr>
            <w:tcW w:w="4500" w:type="dxa"/>
          </w:tcPr>
          <w:p w:rsidR="000D29F4" w:rsidRPr="00B154BA" w:rsidRDefault="000526B5" w:rsidP="00614029">
            <w:pPr>
              <w:rPr>
                <w:rFonts w:ascii="Times New Roman" w:eastAsia="Times New Roman" w:hAnsi="Times New Roman"/>
                <w:sz w:val="20"/>
                <w:szCs w:val="20"/>
                <w:lang w:val="sr-Cyrl-CS"/>
              </w:rPr>
            </w:pPr>
            <w:r>
              <w:rPr>
                <w:rFonts w:ascii="Times New Roman" w:eastAsia="Times New Roman" w:hAnsi="Times New Roman"/>
                <w:sz w:val="20"/>
                <w:szCs w:val="20"/>
                <w:lang w:val="sr-Cyrl-CS"/>
              </w:rPr>
              <w:t>Дистрибуирано рачунарство</w:t>
            </w:r>
          </w:p>
        </w:tc>
        <w:tc>
          <w:tcPr>
            <w:tcW w:w="1620" w:type="dxa"/>
            <w:vMerge w:val="restart"/>
            <w:vAlign w:val="center"/>
          </w:tcPr>
          <w:p w:rsidR="000D29F4" w:rsidRPr="00B154BA" w:rsidRDefault="000526B5" w:rsidP="00C45FE0">
            <w:pPr>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35</w:t>
            </w:r>
          </w:p>
        </w:tc>
      </w:tr>
      <w:tr w:rsidR="000D29F4" w:rsidRPr="00B154BA" w:rsidTr="004D6918">
        <w:tc>
          <w:tcPr>
            <w:tcW w:w="3168" w:type="dxa"/>
            <w:vMerge/>
            <w:vAlign w:val="center"/>
          </w:tcPr>
          <w:p w:rsidR="000D29F4" w:rsidRPr="00B154BA" w:rsidRDefault="000D29F4" w:rsidP="00F55402">
            <w:pPr>
              <w:jc w:val="center"/>
              <w:rPr>
                <w:rFonts w:ascii="Times New Roman" w:eastAsia="Times New Roman" w:hAnsi="Times New Roman"/>
                <w:sz w:val="20"/>
                <w:szCs w:val="20"/>
                <w:lang w:val="sr-Cyrl-CS"/>
              </w:rPr>
            </w:pPr>
          </w:p>
        </w:tc>
        <w:tc>
          <w:tcPr>
            <w:tcW w:w="4500" w:type="dxa"/>
          </w:tcPr>
          <w:p w:rsidR="000D29F4" w:rsidRPr="00B154BA" w:rsidRDefault="000526B5" w:rsidP="00614029">
            <w:pPr>
              <w:rPr>
                <w:rFonts w:ascii="Times New Roman" w:eastAsia="Times New Roman" w:hAnsi="Times New Roman"/>
                <w:sz w:val="20"/>
                <w:szCs w:val="20"/>
                <w:lang w:val="sr-Cyrl-CS"/>
              </w:rPr>
            </w:pPr>
            <w:r>
              <w:rPr>
                <w:rFonts w:ascii="Times New Roman" w:eastAsia="Times New Roman" w:hAnsi="Times New Roman"/>
                <w:sz w:val="20"/>
                <w:szCs w:val="20"/>
                <w:lang w:val="sr-Cyrl-CS"/>
              </w:rPr>
              <w:t>Анализа података</w:t>
            </w:r>
          </w:p>
        </w:tc>
        <w:tc>
          <w:tcPr>
            <w:tcW w:w="1620" w:type="dxa"/>
            <w:vMerge/>
            <w:vAlign w:val="center"/>
          </w:tcPr>
          <w:p w:rsidR="000D29F4" w:rsidRPr="00B154BA" w:rsidRDefault="000D29F4" w:rsidP="00F55402">
            <w:pPr>
              <w:jc w:val="center"/>
              <w:rPr>
                <w:rFonts w:ascii="Times New Roman" w:eastAsia="Times New Roman" w:hAnsi="Times New Roman"/>
                <w:sz w:val="20"/>
                <w:szCs w:val="20"/>
                <w:lang w:val="sr-Cyrl-CS"/>
              </w:rPr>
            </w:pPr>
          </w:p>
        </w:tc>
      </w:tr>
      <w:tr w:rsidR="000D29F4" w:rsidRPr="00B154BA" w:rsidTr="004D6918">
        <w:tc>
          <w:tcPr>
            <w:tcW w:w="3168" w:type="dxa"/>
            <w:vMerge/>
            <w:vAlign w:val="center"/>
          </w:tcPr>
          <w:p w:rsidR="000D29F4" w:rsidRPr="00B154BA" w:rsidRDefault="000D29F4" w:rsidP="00F55402">
            <w:pPr>
              <w:jc w:val="center"/>
              <w:rPr>
                <w:rFonts w:ascii="Times New Roman" w:eastAsia="Times New Roman" w:hAnsi="Times New Roman"/>
                <w:sz w:val="20"/>
                <w:szCs w:val="20"/>
                <w:lang w:val="sr-Cyrl-CS"/>
              </w:rPr>
            </w:pPr>
          </w:p>
        </w:tc>
        <w:tc>
          <w:tcPr>
            <w:tcW w:w="4500" w:type="dxa"/>
          </w:tcPr>
          <w:p w:rsidR="000D29F4" w:rsidRPr="00B154BA" w:rsidRDefault="000526B5" w:rsidP="00614029">
            <w:pPr>
              <w:rPr>
                <w:rFonts w:ascii="Times New Roman" w:eastAsia="Times New Roman" w:hAnsi="Times New Roman"/>
                <w:sz w:val="20"/>
                <w:szCs w:val="20"/>
                <w:lang w:val="sr-Cyrl-CS"/>
              </w:rPr>
            </w:pPr>
            <w:r>
              <w:rPr>
                <w:rFonts w:ascii="Times New Roman" w:eastAsia="Times New Roman" w:hAnsi="Times New Roman"/>
                <w:sz w:val="20"/>
                <w:szCs w:val="20"/>
                <w:lang w:val="sr-Cyrl-CS"/>
              </w:rPr>
              <w:t>Интерактивно рачунарство</w:t>
            </w:r>
          </w:p>
        </w:tc>
        <w:tc>
          <w:tcPr>
            <w:tcW w:w="1620" w:type="dxa"/>
            <w:vMerge/>
            <w:vAlign w:val="center"/>
          </w:tcPr>
          <w:p w:rsidR="000D29F4" w:rsidRPr="00B154BA" w:rsidRDefault="000D29F4" w:rsidP="00F55402">
            <w:pPr>
              <w:jc w:val="center"/>
              <w:rPr>
                <w:rFonts w:ascii="Times New Roman" w:eastAsia="Times New Roman" w:hAnsi="Times New Roman"/>
                <w:sz w:val="20"/>
                <w:szCs w:val="20"/>
                <w:lang w:val="sr-Cyrl-CS"/>
              </w:rPr>
            </w:pPr>
          </w:p>
        </w:tc>
      </w:tr>
      <w:tr w:rsidR="00FD0691" w:rsidRPr="00B154BA" w:rsidTr="00FD0691">
        <w:trPr>
          <w:trHeight w:val="179"/>
        </w:trPr>
        <w:tc>
          <w:tcPr>
            <w:tcW w:w="3168" w:type="dxa"/>
            <w:vMerge/>
            <w:vAlign w:val="center"/>
          </w:tcPr>
          <w:p w:rsidR="00FD0691" w:rsidRPr="00B154BA" w:rsidRDefault="00FD0691" w:rsidP="00F55402">
            <w:pPr>
              <w:jc w:val="center"/>
              <w:rPr>
                <w:rFonts w:ascii="Times New Roman" w:eastAsia="Times New Roman" w:hAnsi="Times New Roman"/>
                <w:sz w:val="20"/>
                <w:szCs w:val="20"/>
                <w:lang w:val="sr-Cyrl-CS"/>
              </w:rPr>
            </w:pPr>
          </w:p>
        </w:tc>
        <w:tc>
          <w:tcPr>
            <w:tcW w:w="4500" w:type="dxa"/>
          </w:tcPr>
          <w:p w:rsidR="00FD0691" w:rsidRPr="00B154BA" w:rsidRDefault="000526B5" w:rsidP="00614029">
            <w:pPr>
              <w:jc w:val="left"/>
              <w:rPr>
                <w:rFonts w:ascii="Times New Roman" w:eastAsia="Times New Roman" w:hAnsi="Times New Roman"/>
                <w:sz w:val="20"/>
                <w:szCs w:val="20"/>
                <w:lang w:val="sr-Cyrl-CS"/>
              </w:rPr>
            </w:pPr>
            <w:r>
              <w:rPr>
                <w:rFonts w:ascii="Times New Roman" w:eastAsia="Times New Roman" w:hAnsi="Times New Roman"/>
                <w:sz w:val="20"/>
                <w:szCs w:val="20"/>
                <w:lang w:val="sr-Cyrl-CS"/>
              </w:rPr>
              <w:t>Организација и управљање</w:t>
            </w:r>
          </w:p>
        </w:tc>
        <w:tc>
          <w:tcPr>
            <w:tcW w:w="1620" w:type="dxa"/>
            <w:vMerge/>
            <w:vAlign w:val="center"/>
          </w:tcPr>
          <w:p w:rsidR="00FD0691" w:rsidRPr="00B154BA" w:rsidRDefault="00FD0691" w:rsidP="00F55402">
            <w:pPr>
              <w:jc w:val="center"/>
              <w:rPr>
                <w:rFonts w:ascii="Times New Roman" w:eastAsia="Times New Roman" w:hAnsi="Times New Roman"/>
                <w:sz w:val="20"/>
                <w:szCs w:val="20"/>
                <w:lang w:val="sr-Cyrl-CS"/>
              </w:rPr>
            </w:pPr>
          </w:p>
        </w:tc>
      </w:tr>
    </w:tbl>
    <w:p w:rsidR="009D39C1" w:rsidRPr="00B154BA" w:rsidRDefault="009D39C1" w:rsidP="0048442C">
      <w:pPr>
        <w:rPr>
          <w:rFonts w:ascii="Times New Roman" w:hAnsi="Times New Roman"/>
          <w:sz w:val="20"/>
          <w:szCs w:val="20"/>
          <w:lang w:val="sr-Cyrl-BA"/>
        </w:rPr>
      </w:pPr>
      <w:r w:rsidRPr="00B154BA">
        <w:rPr>
          <w:rFonts w:ascii="Times New Roman" w:hAnsi="Times New Roman"/>
          <w:sz w:val="20"/>
          <w:szCs w:val="20"/>
          <w:lang w:val="sr-Cyrl-BA"/>
        </w:rPr>
        <w:tab/>
      </w:r>
    </w:p>
    <w:p w:rsidR="00C16439" w:rsidRPr="00B154BA" w:rsidRDefault="00C16439" w:rsidP="0048442C">
      <w:pPr>
        <w:rPr>
          <w:rFonts w:ascii="Times New Roman" w:hAnsi="Times New Roman"/>
          <w:sz w:val="20"/>
          <w:szCs w:val="20"/>
          <w:lang w:val="sr-Cyrl-BA"/>
        </w:rPr>
      </w:pPr>
    </w:p>
    <w:p w:rsidR="0048442C" w:rsidRPr="00B154BA" w:rsidRDefault="00C77CB4"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lang w:val="ru-RU"/>
        </w:rPr>
      </w:pPr>
      <w:r w:rsidRPr="00B154BA">
        <w:rPr>
          <w:rFonts w:ascii="Times New Roman" w:hAnsi="Times New Roman"/>
          <w:b/>
          <w:color w:val="000000"/>
          <w:sz w:val="20"/>
          <w:szCs w:val="20"/>
          <w:lang w:val="ru-RU"/>
        </w:rPr>
        <w:t>2</w:t>
      </w:r>
      <w:r w:rsidR="0048442C" w:rsidRPr="00B154BA">
        <w:rPr>
          <w:rFonts w:ascii="Times New Roman" w:hAnsi="Times New Roman"/>
          <w:b/>
          <w:color w:val="000000"/>
          <w:sz w:val="20"/>
          <w:szCs w:val="20"/>
          <w:lang w:val="ru-RU"/>
        </w:rPr>
        <w:t xml:space="preserve">. </w:t>
      </w:r>
      <w:r w:rsidR="00494C78" w:rsidRPr="00B154BA">
        <w:rPr>
          <w:rFonts w:ascii="Times New Roman" w:hAnsi="Times New Roman"/>
          <w:b/>
          <w:color w:val="000000"/>
          <w:sz w:val="20"/>
          <w:szCs w:val="20"/>
          <w:lang w:val="ru-RU"/>
        </w:rPr>
        <w:t>ОПШТИ</w:t>
      </w:r>
      <w:r w:rsidR="0048442C" w:rsidRPr="00B154BA">
        <w:rPr>
          <w:rFonts w:ascii="Times New Roman" w:hAnsi="Times New Roman"/>
          <w:b/>
          <w:color w:val="000000"/>
          <w:sz w:val="20"/>
          <w:szCs w:val="20"/>
          <w:lang w:val="ru-RU"/>
        </w:rPr>
        <w:t xml:space="preserve"> </w:t>
      </w:r>
      <w:r w:rsidR="00494C78" w:rsidRPr="00B154BA">
        <w:rPr>
          <w:rFonts w:ascii="Times New Roman" w:hAnsi="Times New Roman"/>
          <w:b/>
          <w:color w:val="000000"/>
          <w:sz w:val="20"/>
          <w:szCs w:val="20"/>
          <w:lang w:val="ru-RU"/>
        </w:rPr>
        <w:t>УСЛОВИ</w:t>
      </w:r>
      <w:r w:rsidR="0048442C" w:rsidRPr="00B154BA">
        <w:rPr>
          <w:rFonts w:ascii="Times New Roman" w:hAnsi="Times New Roman"/>
          <w:b/>
          <w:color w:val="000000"/>
          <w:sz w:val="20"/>
          <w:szCs w:val="20"/>
          <w:lang w:val="ru-RU"/>
        </w:rPr>
        <w:t xml:space="preserve"> </w:t>
      </w:r>
      <w:r w:rsidR="00494C78" w:rsidRPr="00B154BA">
        <w:rPr>
          <w:rFonts w:ascii="Times New Roman" w:hAnsi="Times New Roman"/>
          <w:b/>
          <w:color w:val="000000"/>
          <w:sz w:val="20"/>
          <w:szCs w:val="20"/>
          <w:lang w:val="ru-RU"/>
        </w:rPr>
        <w:t>КОНКУРСА</w:t>
      </w:r>
    </w:p>
    <w:p w:rsidR="0048442C" w:rsidRPr="00B154BA" w:rsidRDefault="0048442C" w:rsidP="0048442C">
      <w:pPr>
        <w:autoSpaceDE w:val="0"/>
        <w:autoSpaceDN w:val="0"/>
        <w:adjustRightInd w:val="0"/>
        <w:rPr>
          <w:rFonts w:ascii="Times New Roman" w:hAnsi="Times New Roman"/>
          <w:color w:val="000000"/>
          <w:sz w:val="20"/>
          <w:szCs w:val="20"/>
          <w:lang w:val="ru-RU"/>
        </w:rPr>
      </w:pPr>
    </w:p>
    <w:p w:rsidR="005F69D1" w:rsidRDefault="00C77CB4" w:rsidP="005F69D1">
      <w:pPr>
        <w:autoSpaceDE w:val="0"/>
        <w:autoSpaceDN w:val="0"/>
        <w:adjustRightInd w:val="0"/>
        <w:rPr>
          <w:rFonts w:ascii="Times New Roman" w:hAnsi="Times New Roman"/>
          <w:color w:val="000000"/>
          <w:sz w:val="20"/>
          <w:szCs w:val="20"/>
          <w:lang w:val="sr-Cyrl-BA"/>
        </w:rPr>
      </w:pPr>
      <w:r w:rsidRPr="00B154BA">
        <w:rPr>
          <w:rFonts w:ascii="Times New Roman" w:hAnsi="Times New Roman"/>
          <w:b/>
          <w:color w:val="000000"/>
          <w:sz w:val="20"/>
          <w:szCs w:val="20"/>
          <w:lang w:val="ru-RU"/>
        </w:rPr>
        <w:t>2</w:t>
      </w:r>
      <w:r w:rsidR="0048442C" w:rsidRPr="00B154BA">
        <w:rPr>
          <w:rFonts w:ascii="Times New Roman" w:hAnsi="Times New Roman"/>
          <w:b/>
          <w:color w:val="000000"/>
          <w:sz w:val="20"/>
          <w:szCs w:val="20"/>
          <w:lang w:val="ru-RU"/>
        </w:rPr>
        <w:t>.1</w:t>
      </w:r>
      <w:r w:rsidR="0048442C" w:rsidRPr="00B154BA">
        <w:rPr>
          <w:rFonts w:ascii="Times New Roman" w:hAnsi="Times New Roman"/>
          <w:color w:val="000000"/>
          <w:sz w:val="20"/>
          <w:szCs w:val="20"/>
          <w:lang w:val="ru-RU"/>
        </w:rPr>
        <w:t xml:space="preserve"> </w:t>
      </w:r>
      <w:r w:rsidR="00F9584E" w:rsidRPr="00B154BA">
        <w:rPr>
          <w:rFonts w:ascii="Times New Roman" w:hAnsi="Times New Roman"/>
          <w:color w:val="000000"/>
          <w:sz w:val="20"/>
          <w:szCs w:val="20"/>
          <w:lang w:val="ru-RU"/>
        </w:rPr>
        <w:tab/>
      </w:r>
      <w:r w:rsidR="00494C78" w:rsidRPr="00727143">
        <w:rPr>
          <w:rFonts w:ascii="Times New Roman" w:hAnsi="Times New Roman"/>
          <w:color w:val="000000"/>
          <w:sz w:val="20"/>
          <w:szCs w:val="20"/>
          <w:lang w:val="ru-RU"/>
        </w:rPr>
        <w:t>На</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студијск</w:t>
      </w:r>
      <w:r w:rsidR="00FD0691">
        <w:rPr>
          <w:rFonts w:ascii="Times New Roman" w:hAnsi="Times New Roman"/>
          <w:color w:val="000000"/>
          <w:sz w:val="20"/>
          <w:szCs w:val="20"/>
          <w:lang w:val="ru-RU"/>
        </w:rPr>
        <w:t>и</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програм</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мастер</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академских</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студија</w:t>
      </w:r>
      <w:r w:rsidR="00FD0691">
        <w:rPr>
          <w:rFonts w:ascii="Times New Roman" w:hAnsi="Times New Roman"/>
          <w:color w:val="000000"/>
          <w:sz w:val="20"/>
          <w:szCs w:val="20"/>
          <w:lang w:val="ru-RU"/>
        </w:rPr>
        <w:t xml:space="preserve"> </w:t>
      </w:r>
      <w:r w:rsidR="00FD0691">
        <w:rPr>
          <w:rFonts w:ascii="Times New Roman" w:hAnsi="Times New Roman"/>
          <w:sz w:val="20"/>
          <w:szCs w:val="20"/>
          <w:lang w:val="ru-RU"/>
        </w:rPr>
        <w:t>Напредне информационе технологије у дигиталној трансформацији</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могу</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се</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уписати</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кандидати</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који</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су</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претходно</w:t>
      </w:r>
      <w:r w:rsidR="0048442C" w:rsidRPr="00727143">
        <w:rPr>
          <w:rFonts w:ascii="Times New Roman" w:hAnsi="Times New Roman"/>
          <w:color w:val="000000"/>
          <w:sz w:val="20"/>
          <w:szCs w:val="20"/>
          <w:lang w:val="ru-RU"/>
        </w:rPr>
        <w:t xml:space="preserve"> </w:t>
      </w:r>
      <w:r w:rsidR="000643BF" w:rsidRPr="00727143">
        <w:rPr>
          <w:rFonts w:ascii="Times New Roman" w:hAnsi="Times New Roman"/>
          <w:color w:val="000000"/>
          <w:sz w:val="20"/>
          <w:szCs w:val="20"/>
          <w:lang w:val="ru-RU"/>
        </w:rPr>
        <w:t xml:space="preserve">завршили четворогодишњи студијски програм основних академских студија и </w:t>
      </w:r>
      <w:r w:rsidR="00494C78" w:rsidRPr="00727143">
        <w:rPr>
          <w:rFonts w:ascii="Times New Roman" w:hAnsi="Times New Roman"/>
          <w:color w:val="000000"/>
          <w:sz w:val="20"/>
          <w:szCs w:val="20"/>
          <w:lang w:val="ru-RU"/>
        </w:rPr>
        <w:t>остварили</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најмање</w:t>
      </w:r>
      <w:r w:rsidR="0048442C" w:rsidRPr="00727143">
        <w:rPr>
          <w:rFonts w:ascii="Times New Roman" w:hAnsi="Times New Roman"/>
          <w:color w:val="000000"/>
          <w:sz w:val="20"/>
          <w:szCs w:val="20"/>
          <w:lang w:val="ru-RU"/>
        </w:rPr>
        <w:t xml:space="preserve"> 240 </w:t>
      </w:r>
      <w:r w:rsidR="00494C78" w:rsidRPr="00727143">
        <w:rPr>
          <w:rFonts w:ascii="Times New Roman" w:hAnsi="Times New Roman"/>
          <w:color w:val="000000"/>
          <w:sz w:val="20"/>
          <w:szCs w:val="20"/>
          <w:lang w:val="ru-RU"/>
        </w:rPr>
        <w:t>ЕСПБ</w:t>
      </w:r>
      <w:r w:rsidR="0048442C" w:rsidRPr="00727143">
        <w:rPr>
          <w:rFonts w:ascii="Times New Roman" w:hAnsi="Times New Roman"/>
          <w:color w:val="000000"/>
          <w:sz w:val="20"/>
          <w:szCs w:val="20"/>
          <w:lang w:val="ru-RU"/>
        </w:rPr>
        <w:t xml:space="preserve"> </w:t>
      </w:r>
      <w:r w:rsidR="00494C78" w:rsidRPr="00727143">
        <w:rPr>
          <w:rFonts w:ascii="Times New Roman" w:hAnsi="Times New Roman"/>
          <w:color w:val="000000"/>
          <w:sz w:val="20"/>
          <w:szCs w:val="20"/>
          <w:lang w:val="ru-RU"/>
        </w:rPr>
        <w:t>бодова</w:t>
      </w:r>
      <w:r w:rsidR="003160D2" w:rsidRPr="00727143">
        <w:rPr>
          <w:rFonts w:ascii="Times New Roman" w:hAnsi="Times New Roman"/>
          <w:color w:val="000000"/>
          <w:sz w:val="20"/>
          <w:szCs w:val="20"/>
          <w:lang w:val="ru-RU"/>
        </w:rPr>
        <w:t>.</w:t>
      </w:r>
    </w:p>
    <w:p w:rsidR="005F69D1" w:rsidRDefault="005F69D1" w:rsidP="005F69D1">
      <w:pPr>
        <w:autoSpaceDE w:val="0"/>
        <w:autoSpaceDN w:val="0"/>
        <w:adjustRightInd w:val="0"/>
        <w:rPr>
          <w:rFonts w:ascii="Times New Roman" w:hAnsi="Times New Roman"/>
          <w:color w:val="000000"/>
          <w:sz w:val="20"/>
          <w:szCs w:val="20"/>
          <w:lang w:val="sr-Cyrl-BA"/>
        </w:rPr>
      </w:pPr>
    </w:p>
    <w:p w:rsidR="009254BA" w:rsidRPr="005F69D1" w:rsidRDefault="005F69D1" w:rsidP="005F69D1">
      <w:pPr>
        <w:autoSpaceDE w:val="0"/>
        <w:autoSpaceDN w:val="0"/>
        <w:adjustRightInd w:val="0"/>
        <w:rPr>
          <w:rFonts w:ascii="Times New Roman" w:hAnsi="Times New Roman"/>
          <w:color w:val="000000"/>
          <w:sz w:val="20"/>
          <w:szCs w:val="20"/>
        </w:rPr>
      </w:pPr>
      <w:r>
        <w:rPr>
          <w:rFonts w:ascii="Times New Roman" w:hAnsi="Times New Roman"/>
          <w:color w:val="000000"/>
          <w:sz w:val="20"/>
          <w:szCs w:val="20"/>
          <w:lang w:val="sr-Cyrl-BA"/>
        </w:rPr>
        <w:tab/>
      </w:r>
      <w:r w:rsidR="009254BA" w:rsidRPr="00727143">
        <w:rPr>
          <w:rFonts w:ascii="Times New Roman" w:hAnsi="Times New Roman"/>
          <w:snapToGrid w:val="0"/>
          <w:sz w:val="20"/>
          <w:szCs w:val="20"/>
          <w:lang w:val="ru-RU"/>
        </w:rPr>
        <w:t xml:space="preserve">У прву годину мастер академских студија може се уписати </w:t>
      </w:r>
      <w:r w:rsidR="009254BA" w:rsidRPr="00727143">
        <w:rPr>
          <w:rFonts w:ascii="Times New Roman" w:hAnsi="Times New Roman"/>
          <w:snapToGrid w:val="0"/>
          <w:sz w:val="20"/>
          <w:szCs w:val="20"/>
        </w:rPr>
        <w:t xml:space="preserve">и </w:t>
      </w:r>
      <w:r w:rsidR="009254BA" w:rsidRPr="00727143">
        <w:rPr>
          <w:rFonts w:ascii="Times New Roman" w:hAnsi="Times New Roman"/>
          <w:snapToGrid w:val="0"/>
          <w:sz w:val="20"/>
          <w:szCs w:val="20"/>
          <w:lang w:val="ru-RU"/>
        </w:rPr>
        <w:t>лице које је завршило</w:t>
      </w:r>
      <w:r w:rsidR="009254BA" w:rsidRPr="00727143">
        <w:rPr>
          <w:rFonts w:ascii="Times New Roman" w:hAnsi="Times New Roman"/>
          <w:snapToGrid w:val="0"/>
          <w:sz w:val="20"/>
          <w:szCs w:val="20"/>
        </w:rPr>
        <w:t xml:space="preserve"> </w:t>
      </w:r>
      <w:r w:rsidR="009254BA" w:rsidRPr="00727143">
        <w:rPr>
          <w:rFonts w:ascii="Times New Roman" w:hAnsi="Times New Roman"/>
          <w:snapToGrid w:val="0"/>
          <w:sz w:val="20"/>
          <w:szCs w:val="20"/>
          <w:lang w:val="ru-RU"/>
        </w:rPr>
        <w:t>интегрисане студије,</w:t>
      </w:r>
      <w:r w:rsidR="009254BA" w:rsidRPr="00727143">
        <w:rPr>
          <w:rFonts w:ascii="Times New Roman" w:hAnsi="Times New Roman"/>
          <w:snapToGrid w:val="0"/>
          <w:sz w:val="20"/>
          <w:szCs w:val="20"/>
        </w:rPr>
        <w:t xml:space="preserve"> односно мастер </w:t>
      </w:r>
      <w:r w:rsidR="009254BA" w:rsidRPr="00727143">
        <w:rPr>
          <w:rFonts w:ascii="Times New Roman" w:hAnsi="Times New Roman"/>
          <w:snapToGrid w:val="0"/>
          <w:sz w:val="20"/>
          <w:szCs w:val="20"/>
          <w:lang w:val="ru-RU"/>
        </w:rPr>
        <w:t>академске студије,</w:t>
      </w:r>
      <w:r w:rsidR="009254BA" w:rsidRPr="00727143">
        <w:rPr>
          <w:rFonts w:ascii="Times New Roman" w:hAnsi="Times New Roman"/>
          <w:b/>
          <w:snapToGrid w:val="0"/>
          <w:sz w:val="20"/>
          <w:szCs w:val="20"/>
          <w:lang w:val="ru-RU"/>
        </w:rPr>
        <w:t xml:space="preserve"> </w:t>
      </w:r>
      <w:r w:rsidR="009254BA" w:rsidRPr="00727143">
        <w:rPr>
          <w:rFonts w:ascii="Times New Roman" w:hAnsi="Times New Roman"/>
          <w:snapToGrid w:val="0"/>
          <w:sz w:val="20"/>
          <w:szCs w:val="20"/>
          <w:lang w:val="ru-RU"/>
        </w:rPr>
        <w:t>остваривши најмање 300 ЕСПБ бодова</w:t>
      </w:r>
      <w:r w:rsidR="009254BA" w:rsidRPr="00727143">
        <w:rPr>
          <w:rFonts w:ascii="Times New Roman" w:hAnsi="Times New Roman"/>
          <w:b/>
          <w:snapToGrid w:val="0"/>
          <w:sz w:val="20"/>
          <w:szCs w:val="20"/>
        </w:rPr>
        <w:t>.</w:t>
      </w:r>
    </w:p>
    <w:p w:rsidR="005F69D1" w:rsidRDefault="009254BA" w:rsidP="009254BA">
      <w:pPr>
        <w:autoSpaceDE w:val="0"/>
        <w:autoSpaceDN w:val="0"/>
        <w:adjustRightInd w:val="0"/>
        <w:rPr>
          <w:rFonts w:ascii="Times New Roman" w:hAnsi="Times New Roman"/>
          <w:color w:val="000000"/>
          <w:sz w:val="20"/>
          <w:szCs w:val="20"/>
          <w:lang w:val="sr-Cyrl-BA"/>
        </w:rPr>
      </w:pPr>
      <w:r w:rsidRPr="00727143">
        <w:rPr>
          <w:rFonts w:ascii="Times New Roman" w:hAnsi="Times New Roman"/>
          <w:color w:val="000000"/>
          <w:sz w:val="20"/>
          <w:szCs w:val="20"/>
        </w:rPr>
        <w:tab/>
      </w:r>
    </w:p>
    <w:p w:rsidR="009254BA" w:rsidRPr="00727143" w:rsidRDefault="005F69D1" w:rsidP="009254BA">
      <w:pPr>
        <w:autoSpaceDE w:val="0"/>
        <w:autoSpaceDN w:val="0"/>
        <w:adjustRightInd w:val="0"/>
        <w:rPr>
          <w:rFonts w:ascii="Times New Roman" w:hAnsi="Times New Roman"/>
          <w:color w:val="000000"/>
          <w:sz w:val="20"/>
          <w:szCs w:val="20"/>
        </w:rPr>
      </w:pPr>
      <w:r>
        <w:rPr>
          <w:rFonts w:ascii="Times New Roman" w:hAnsi="Times New Roman"/>
          <w:color w:val="000000"/>
          <w:sz w:val="20"/>
          <w:szCs w:val="20"/>
          <w:lang w:val="sr-Cyrl-BA"/>
        </w:rPr>
        <w:tab/>
      </w:r>
      <w:r w:rsidR="009254BA" w:rsidRPr="00727143">
        <w:rPr>
          <w:rFonts w:ascii="Times New Roman" w:hAnsi="Times New Roman"/>
          <w:color w:val="000000"/>
          <w:sz w:val="20"/>
          <w:szCs w:val="20"/>
          <w:lang w:val="ru-RU"/>
        </w:rPr>
        <w:t xml:space="preserve">Лица која имају стечено високо образовање према прописима који су важили до ступања на снагу Закона о високом образовању, имају право </w:t>
      </w:r>
      <w:r w:rsidR="009254BA" w:rsidRPr="00727143">
        <w:rPr>
          <w:rFonts w:ascii="Times New Roman" w:hAnsi="Times New Roman"/>
          <w:color w:val="000000"/>
          <w:sz w:val="20"/>
          <w:szCs w:val="20"/>
        </w:rPr>
        <w:t xml:space="preserve">да </w:t>
      </w:r>
      <w:r w:rsidR="009254BA" w:rsidRPr="00727143">
        <w:rPr>
          <w:rFonts w:ascii="Times New Roman" w:hAnsi="Times New Roman"/>
          <w:color w:val="000000"/>
          <w:sz w:val="20"/>
          <w:szCs w:val="20"/>
          <w:lang w:val="ru-RU"/>
        </w:rPr>
        <w:t>конкуришу за упис на мастер академске студије</w:t>
      </w:r>
      <w:r w:rsidR="009254BA" w:rsidRPr="00727143">
        <w:rPr>
          <w:rFonts w:ascii="Times New Roman" w:hAnsi="Times New Roman"/>
          <w:color w:val="000000"/>
          <w:sz w:val="20"/>
          <w:szCs w:val="20"/>
        </w:rPr>
        <w:t>,</w:t>
      </w:r>
      <w:r w:rsidR="009254BA" w:rsidRPr="00727143">
        <w:rPr>
          <w:rFonts w:ascii="Times New Roman" w:hAnsi="Times New Roman"/>
          <w:color w:val="000000"/>
          <w:sz w:val="20"/>
          <w:szCs w:val="20"/>
          <w:lang w:val="sr-Cyrl-BA"/>
        </w:rPr>
        <w:t xml:space="preserve"> и то </w:t>
      </w:r>
      <w:r w:rsidR="00020192">
        <w:rPr>
          <w:rFonts w:ascii="Times New Roman" w:hAnsi="Times New Roman"/>
          <w:color w:val="000000"/>
          <w:sz w:val="20"/>
          <w:szCs w:val="20"/>
          <w:lang w:val="sr-Cyrl-BA"/>
        </w:rPr>
        <w:t>л</w:t>
      </w:r>
      <w:r w:rsidR="009254BA" w:rsidRPr="00727143">
        <w:rPr>
          <w:rFonts w:ascii="Times New Roman" w:hAnsi="Times New Roman"/>
          <w:color w:val="000000"/>
          <w:sz w:val="20"/>
          <w:szCs w:val="20"/>
          <w:lang w:val="ru-RU"/>
        </w:rPr>
        <w:t>ица која имају стечено вис</w:t>
      </w:r>
      <w:r w:rsidR="005F59C0">
        <w:rPr>
          <w:rFonts w:ascii="Times New Roman" w:hAnsi="Times New Roman"/>
          <w:color w:val="000000"/>
          <w:sz w:val="20"/>
          <w:szCs w:val="20"/>
        </w:rPr>
        <w:t>o</w:t>
      </w:r>
      <w:r w:rsidR="009254BA" w:rsidRPr="00727143">
        <w:rPr>
          <w:rFonts w:ascii="Times New Roman" w:hAnsi="Times New Roman"/>
          <w:color w:val="000000"/>
          <w:sz w:val="20"/>
          <w:szCs w:val="20"/>
          <w:lang w:val="ru-RU"/>
        </w:rPr>
        <w:t>ко образовање завршетком основних студија у трајању од најмање осам семестара имају право да конкуришу за упис мастер академск</w:t>
      </w:r>
      <w:r w:rsidR="00020192">
        <w:rPr>
          <w:rFonts w:ascii="Times New Roman" w:hAnsi="Times New Roman"/>
          <w:color w:val="000000"/>
          <w:sz w:val="20"/>
          <w:szCs w:val="20"/>
          <w:lang w:val="ru-RU"/>
        </w:rPr>
        <w:t>их студија</w:t>
      </w:r>
      <w:r w:rsidR="009254BA" w:rsidRPr="00727143">
        <w:rPr>
          <w:rFonts w:ascii="Times New Roman" w:hAnsi="Times New Roman"/>
          <w:color w:val="000000"/>
          <w:sz w:val="20"/>
          <w:szCs w:val="20"/>
          <w:lang w:val="ru-RU"/>
        </w:rPr>
        <w:t xml:space="preserve"> у обиму од најмање 60 ЕСПБ бодова</w:t>
      </w:r>
      <w:r w:rsidR="009254BA" w:rsidRPr="00727143">
        <w:rPr>
          <w:rFonts w:ascii="Times New Roman" w:hAnsi="Times New Roman"/>
          <w:color w:val="000000"/>
          <w:sz w:val="20"/>
          <w:szCs w:val="20"/>
        </w:rPr>
        <w:t>.</w:t>
      </w:r>
    </w:p>
    <w:p w:rsidR="0048442C" w:rsidRPr="00727143" w:rsidRDefault="0048442C" w:rsidP="0048442C">
      <w:pPr>
        <w:autoSpaceDE w:val="0"/>
        <w:autoSpaceDN w:val="0"/>
        <w:adjustRightInd w:val="0"/>
        <w:rPr>
          <w:rFonts w:ascii="Times New Roman" w:hAnsi="Times New Roman"/>
          <w:color w:val="000000"/>
          <w:sz w:val="20"/>
          <w:szCs w:val="20"/>
          <w:lang w:val="ru-RU"/>
        </w:rPr>
      </w:pPr>
    </w:p>
    <w:p w:rsidR="006D763D" w:rsidRDefault="00C77CB4" w:rsidP="0048442C">
      <w:pPr>
        <w:autoSpaceDE w:val="0"/>
        <w:autoSpaceDN w:val="0"/>
        <w:adjustRightInd w:val="0"/>
        <w:rPr>
          <w:rFonts w:ascii="Times New Roman" w:hAnsi="Times New Roman"/>
          <w:sz w:val="20"/>
          <w:szCs w:val="20"/>
          <w:lang w:val="sr-Cyrl-CS" w:eastAsia="sr-Latn-CS"/>
        </w:rPr>
      </w:pPr>
      <w:r w:rsidRPr="00B154BA">
        <w:rPr>
          <w:rFonts w:ascii="Times New Roman" w:hAnsi="Times New Roman"/>
          <w:b/>
          <w:color w:val="000000"/>
          <w:sz w:val="20"/>
          <w:szCs w:val="20"/>
          <w:lang w:val="ru-RU"/>
        </w:rPr>
        <w:t>2</w:t>
      </w:r>
      <w:r w:rsidR="0048442C" w:rsidRPr="00B154BA">
        <w:rPr>
          <w:rFonts w:ascii="Times New Roman" w:hAnsi="Times New Roman"/>
          <w:b/>
          <w:color w:val="000000"/>
          <w:sz w:val="20"/>
          <w:szCs w:val="20"/>
          <w:lang w:val="ru-RU"/>
        </w:rPr>
        <w:t>.2</w:t>
      </w:r>
      <w:r w:rsidR="0048442C" w:rsidRPr="00B154BA">
        <w:rPr>
          <w:rFonts w:ascii="Times New Roman" w:hAnsi="Times New Roman"/>
          <w:color w:val="000000"/>
          <w:sz w:val="20"/>
          <w:szCs w:val="20"/>
          <w:lang w:val="ru-RU"/>
        </w:rPr>
        <w:t xml:space="preserve"> </w:t>
      </w:r>
      <w:r w:rsidR="00F9584E" w:rsidRPr="00B154BA">
        <w:rPr>
          <w:rFonts w:ascii="Times New Roman" w:hAnsi="Times New Roman"/>
          <w:color w:val="000000"/>
          <w:sz w:val="20"/>
          <w:szCs w:val="20"/>
          <w:lang w:val="ru-RU"/>
        </w:rPr>
        <w:tab/>
      </w:r>
      <w:r w:rsidR="00C65A37" w:rsidRPr="00B154BA">
        <w:rPr>
          <w:rFonts w:ascii="Times New Roman" w:hAnsi="Times New Roman"/>
          <w:color w:val="000000"/>
          <w:sz w:val="20"/>
          <w:szCs w:val="20"/>
          <w:lang w:val="sr-Cyrl-CS"/>
        </w:rPr>
        <w:t>Студијским програмом утврђују се услови уписа као и одговарајући програми основних академских студија.</w:t>
      </w:r>
      <w:r w:rsidR="00C65A37" w:rsidRPr="00B154BA">
        <w:rPr>
          <w:rFonts w:ascii="Times New Roman" w:hAnsi="Times New Roman"/>
          <w:sz w:val="20"/>
          <w:szCs w:val="20"/>
          <w:lang w:val="sr-Cyrl-CS" w:eastAsia="sr-Latn-CS"/>
        </w:rPr>
        <w:t xml:space="preserve"> </w:t>
      </w:r>
    </w:p>
    <w:p w:rsidR="005F69D1" w:rsidRPr="00B154BA" w:rsidRDefault="005F69D1" w:rsidP="0048442C">
      <w:pPr>
        <w:autoSpaceDE w:val="0"/>
        <w:autoSpaceDN w:val="0"/>
        <w:adjustRightInd w:val="0"/>
        <w:rPr>
          <w:rFonts w:ascii="Times New Roman" w:hAnsi="Times New Roman"/>
          <w:sz w:val="20"/>
          <w:szCs w:val="20"/>
          <w:lang w:val="sr-Cyrl-CS" w:eastAsia="sr-Latn-CS"/>
        </w:rPr>
      </w:pPr>
    </w:p>
    <w:p w:rsidR="00C65A37" w:rsidRPr="00B154BA" w:rsidRDefault="00C65A37" w:rsidP="006D763D">
      <w:pPr>
        <w:autoSpaceDE w:val="0"/>
        <w:autoSpaceDN w:val="0"/>
        <w:adjustRightInd w:val="0"/>
        <w:ind w:firstLine="720"/>
        <w:rPr>
          <w:rFonts w:ascii="Times New Roman" w:hAnsi="Times New Roman"/>
          <w:sz w:val="20"/>
          <w:szCs w:val="20"/>
          <w:lang w:val="sr-Cyrl-CS" w:eastAsia="sr-Latn-CS"/>
        </w:rPr>
      </w:pPr>
      <w:r w:rsidRPr="00B154BA">
        <w:rPr>
          <w:rFonts w:ascii="Times New Roman" w:hAnsi="Times New Roman"/>
          <w:sz w:val="20"/>
          <w:szCs w:val="20"/>
          <w:lang w:val="sr-Cyrl-CS" w:eastAsia="sr-Latn-CS"/>
        </w:rPr>
        <w:t xml:space="preserve">У зависности од области акредитације завршеног </w:t>
      </w:r>
      <w:r w:rsidRPr="00B154BA">
        <w:rPr>
          <w:rFonts w:ascii="Times New Roman" w:hAnsi="Times New Roman"/>
          <w:sz w:val="20"/>
          <w:szCs w:val="20"/>
          <w:lang w:val="sr-Latn-CS" w:eastAsia="sr-Latn-CS"/>
        </w:rPr>
        <w:t>програм</w:t>
      </w:r>
      <w:r w:rsidRPr="00B154BA">
        <w:rPr>
          <w:rFonts w:ascii="Times New Roman" w:hAnsi="Times New Roman"/>
          <w:sz w:val="20"/>
          <w:szCs w:val="20"/>
          <w:lang w:val="sr-Cyrl-CS" w:eastAsia="sr-Latn-CS"/>
        </w:rPr>
        <w:t>а</w:t>
      </w:r>
      <w:r w:rsidRPr="00B154BA">
        <w:rPr>
          <w:rFonts w:ascii="Times New Roman" w:hAnsi="Times New Roman"/>
          <w:sz w:val="20"/>
          <w:szCs w:val="20"/>
          <w:lang w:val="sr-Latn-CS" w:eastAsia="sr-Latn-CS"/>
        </w:rPr>
        <w:t xml:space="preserve"> основних </w:t>
      </w:r>
      <w:r w:rsidRPr="00B154BA">
        <w:rPr>
          <w:rFonts w:ascii="Times New Roman" w:hAnsi="Times New Roman"/>
          <w:sz w:val="20"/>
          <w:szCs w:val="20"/>
          <w:lang w:val="sr-Cyrl-CS" w:eastAsia="sr-Latn-CS"/>
        </w:rPr>
        <w:t xml:space="preserve">академских </w:t>
      </w:r>
      <w:r w:rsidRPr="00B154BA">
        <w:rPr>
          <w:rFonts w:ascii="Times New Roman" w:hAnsi="Times New Roman"/>
          <w:sz w:val="20"/>
          <w:szCs w:val="20"/>
          <w:lang w:val="sr-Latn-CS" w:eastAsia="sr-Latn-CS"/>
        </w:rPr>
        <w:t xml:space="preserve">студија </w:t>
      </w:r>
      <w:r w:rsidRPr="00B154BA">
        <w:rPr>
          <w:rFonts w:ascii="Times New Roman" w:hAnsi="Times New Roman"/>
          <w:sz w:val="20"/>
          <w:szCs w:val="20"/>
          <w:lang w:val="sr-Cyrl-CS" w:eastAsia="sr-Latn-CS"/>
        </w:rPr>
        <w:t>утврђује се могућност</w:t>
      </w:r>
      <w:r w:rsidRPr="00B154BA">
        <w:rPr>
          <w:rFonts w:ascii="Times New Roman" w:hAnsi="Times New Roman"/>
          <w:sz w:val="20"/>
          <w:szCs w:val="20"/>
          <w:lang w:val="sr-Latn-CS" w:eastAsia="sr-Latn-CS"/>
        </w:rPr>
        <w:t xml:space="preserve"> настав</w:t>
      </w:r>
      <w:r w:rsidRPr="00B154BA">
        <w:rPr>
          <w:rFonts w:ascii="Times New Roman" w:hAnsi="Times New Roman"/>
          <w:sz w:val="20"/>
          <w:szCs w:val="20"/>
          <w:lang w:val="sr-Cyrl-CS" w:eastAsia="sr-Latn-CS"/>
        </w:rPr>
        <w:t xml:space="preserve">ка </w:t>
      </w:r>
      <w:r w:rsidRPr="00B154BA">
        <w:rPr>
          <w:rFonts w:ascii="Times New Roman" w:hAnsi="Times New Roman"/>
          <w:sz w:val="20"/>
          <w:szCs w:val="20"/>
          <w:lang w:val="sr-Latn-CS" w:eastAsia="sr-Latn-CS"/>
        </w:rPr>
        <w:t>студија на одређеном студијском програму</w:t>
      </w:r>
      <w:r w:rsidRPr="00B154BA">
        <w:rPr>
          <w:rFonts w:ascii="Times New Roman" w:hAnsi="Times New Roman"/>
          <w:sz w:val="20"/>
          <w:szCs w:val="20"/>
          <w:lang w:val="sr-Cyrl-CS" w:eastAsia="sr-Latn-CS"/>
        </w:rPr>
        <w:t>.</w:t>
      </w:r>
    </w:p>
    <w:p w:rsidR="00C16439" w:rsidRDefault="00C16439">
      <w:pPr>
        <w:jc w:val="left"/>
        <w:rPr>
          <w:rFonts w:ascii="Times New Roman" w:hAnsi="Times New Roman"/>
          <w:sz w:val="20"/>
          <w:szCs w:val="20"/>
          <w:lang w:val="sr-Cyrl-CS" w:eastAsia="sr-Latn-CS"/>
        </w:rPr>
      </w:pPr>
      <w:r>
        <w:rPr>
          <w:rFonts w:ascii="Times New Roman" w:hAnsi="Times New Roman"/>
          <w:sz w:val="20"/>
          <w:szCs w:val="20"/>
          <w:lang w:val="sr-Cyrl-CS" w:eastAsia="sr-Latn-CS"/>
        </w:rPr>
        <w:br w:type="page"/>
      </w:r>
    </w:p>
    <w:p w:rsidR="00C65A37" w:rsidRPr="00B154BA" w:rsidRDefault="00C65A37" w:rsidP="0048442C">
      <w:pPr>
        <w:autoSpaceDE w:val="0"/>
        <w:autoSpaceDN w:val="0"/>
        <w:adjustRightInd w:val="0"/>
        <w:rPr>
          <w:rFonts w:ascii="Times New Roman" w:hAnsi="Times New Roman"/>
          <w:sz w:val="20"/>
          <w:szCs w:val="20"/>
          <w:lang w:val="sr-Cyrl-CS"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8"/>
        <w:gridCol w:w="1359"/>
        <w:gridCol w:w="1584"/>
        <w:gridCol w:w="1412"/>
        <w:gridCol w:w="1390"/>
      </w:tblGrid>
      <w:tr w:rsidR="00C65A37" w:rsidRPr="00B154BA" w:rsidTr="009254BA">
        <w:trPr>
          <w:jc w:val="center"/>
        </w:trPr>
        <w:tc>
          <w:tcPr>
            <w:tcW w:w="1892" w:type="pct"/>
            <w:vMerge w:val="restart"/>
            <w:shd w:val="clear" w:color="auto" w:fill="auto"/>
          </w:tcPr>
          <w:p w:rsidR="00C65A37" w:rsidRPr="00B154BA" w:rsidRDefault="00C65A37" w:rsidP="00F55402">
            <w:pPr>
              <w:jc w:val="center"/>
              <w:rPr>
                <w:rFonts w:ascii="Times New Roman" w:eastAsia="Times New Roman" w:hAnsi="Times New Roman"/>
                <w:sz w:val="20"/>
                <w:szCs w:val="20"/>
                <w:lang w:val="sr-Latn-CS"/>
              </w:rPr>
            </w:pPr>
          </w:p>
        </w:tc>
        <w:tc>
          <w:tcPr>
            <w:tcW w:w="3108" w:type="pct"/>
            <w:gridSpan w:val="4"/>
            <w:vAlign w:val="center"/>
          </w:tcPr>
          <w:p w:rsidR="00C65A37" w:rsidRPr="00B154BA" w:rsidRDefault="00C65A37" w:rsidP="00F55402">
            <w:pPr>
              <w:jc w:val="center"/>
              <w:rPr>
                <w:rFonts w:ascii="Times New Roman" w:eastAsia="Times New Roman" w:hAnsi="Times New Roman"/>
                <w:sz w:val="20"/>
                <w:szCs w:val="20"/>
                <w:lang w:val="sr-Cyrl-CS"/>
              </w:rPr>
            </w:pPr>
            <w:r w:rsidRPr="00B154BA">
              <w:rPr>
                <w:rFonts w:ascii="Times New Roman" w:eastAsia="Times New Roman" w:hAnsi="Times New Roman"/>
                <w:sz w:val="20"/>
                <w:szCs w:val="20"/>
                <w:lang w:val="sr-Cyrl-CS"/>
              </w:rPr>
              <w:t xml:space="preserve">Завршен програм основних академских студија је </w:t>
            </w:r>
          </w:p>
          <w:p w:rsidR="00C65A37" w:rsidRPr="00B154BA" w:rsidRDefault="00C65A37" w:rsidP="00F55402">
            <w:pPr>
              <w:jc w:val="center"/>
              <w:rPr>
                <w:rFonts w:ascii="Times New Roman" w:eastAsia="Times New Roman" w:hAnsi="Times New Roman"/>
                <w:sz w:val="20"/>
                <w:szCs w:val="20"/>
                <w:lang w:val="sr-Cyrl-CS"/>
              </w:rPr>
            </w:pPr>
            <w:r w:rsidRPr="00B154BA">
              <w:rPr>
                <w:rFonts w:ascii="Times New Roman" w:eastAsia="Times New Roman" w:hAnsi="Times New Roman"/>
                <w:sz w:val="20"/>
                <w:szCs w:val="20"/>
                <w:lang w:val="sr-Cyrl-CS"/>
              </w:rPr>
              <w:t>акредитован у пољу</w:t>
            </w:r>
          </w:p>
        </w:tc>
      </w:tr>
      <w:tr w:rsidR="00C65A37" w:rsidRPr="00B154BA" w:rsidTr="009254BA">
        <w:trPr>
          <w:jc w:val="center"/>
        </w:trPr>
        <w:tc>
          <w:tcPr>
            <w:tcW w:w="1892" w:type="pct"/>
            <w:vMerge/>
            <w:tcBorders>
              <w:bottom w:val="single" w:sz="4" w:space="0" w:color="auto"/>
            </w:tcBorders>
          </w:tcPr>
          <w:p w:rsidR="00C65A37" w:rsidRPr="00B154BA" w:rsidRDefault="00C65A37" w:rsidP="00B77F19">
            <w:pPr>
              <w:rPr>
                <w:rFonts w:ascii="Times New Roman" w:eastAsia="Times New Roman" w:hAnsi="Times New Roman"/>
                <w:sz w:val="20"/>
                <w:szCs w:val="20"/>
                <w:lang w:val="ru-RU"/>
              </w:rPr>
            </w:pPr>
          </w:p>
        </w:tc>
        <w:tc>
          <w:tcPr>
            <w:tcW w:w="735" w:type="pct"/>
            <w:tcBorders>
              <w:bottom w:val="single" w:sz="4" w:space="0" w:color="auto"/>
            </w:tcBorders>
            <w:shd w:val="clear" w:color="auto" w:fill="auto"/>
            <w:vAlign w:val="center"/>
          </w:tcPr>
          <w:p w:rsidR="00C65A37" w:rsidRPr="00B154BA" w:rsidRDefault="00C65A37" w:rsidP="00F55402">
            <w:pPr>
              <w:jc w:val="center"/>
              <w:rPr>
                <w:rFonts w:ascii="Times New Roman" w:eastAsia="Times New Roman" w:hAnsi="Times New Roman"/>
                <w:sz w:val="20"/>
                <w:szCs w:val="20"/>
                <w:lang w:val="pl-PL"/>
              </w:rPr>
            </w:pPr>
            <w:r w:rsidRPr="00B154BA">
              <w:rPr>
                <w:rFonts w:ascii="Times New Roman" w:eastAsia="Times New Roman" w:hAnsi="Times New Roman"/>
                <w:sz w:val="20"/>
                <w:szCs w:val="20"/>
                <w:lang w:val="pl-PL"/>
              </w:rPr>
              <w:t>техничко  технолошких наука</w:t>
            </w:r>
          </w:p>
        </w:tc>
        <w:tc>
          <w:tcPr>
            <w:tcW w:w="857" w:type="pct"/>
            <w:tcBorders>
              <w:bottom w:val="single" w:sz="4" w:space="0" w:color="auto"/>
            </w:tcBorders>
            <w:shd w:val="clear" w:color="auto" w:fill="auto"/>
            <w:vAlign w:val="center"/>
          </w:tcPr>
          <w:p w:rsidR="00C65A37" w:rsidRPr="00B154BA" w:rsidRDefault="00C65A37" w:rsidP="00F55402">
            <w:pPr>
              <w:jc w:val="center"/>
              <w:rPr>
                <w:rFonts w:ascii="Times New Roman" w:eastAsia="Times New Roman" w:hAnsi="Times New Roman"/>
                <w:sz w:val="20"/>
                <w:szCs w:val="20"/>
                <w:lang w:val="pl-PL"/>
              </w:rPr>
            </w:pPr>
            <w:r w:rsidRPr="00B154BA">
              <w:rPr>
                <w:rFonts w:ascii="Times New Roman" w:eastAsia="Times New Roman" w:hAnsi="Times New Roman"/>
                <w:sz w:val="20"/>
                <w:szCs w:val="20"/>
                <w:lang w:val="pl-PL"/>
              </w:rPr>
              <w:t>друштвено хуманистичких наука</w:t>
            </w:r>
          </w:p>
        </w:tc>
        <w:tc>
          <w:tcPr>
            <w:tcW w:w="764" w:type="pct"/>
            <w:tcBorders>
              <w:bottom w:val="single" w:sz="4" w:space="0" w:color="auto"/>
            </w:tcBorders>
            <w:shd w:val="clear" w:color="auto" w:fill="auto"/>
            <w:vAlign w:val="center"/>
          </w:tcPr>
          <w:p w:rsidR="00C65A37" w:rsidRPr="00B154BA" w:rsidRDefault="00C65A37" w:rsidP="00F55402">
            <w:pPr>
              <w:jc w:val="center"/>
              <w:rPr>
                <w:rFonts w:ascii="Times New Roman" w:eastAsia="Times New Roman" w:hAnsi="Times New Roman"/>
                <w:sz w:val="20"/>
                <w:szCs w:val="20"/>
                <w:lang w:val="pl-PL"/>
              </w:rPr>
            </w:pPr>
            <w:r w:rsidRPr="00B154BA">
              <w:rPr>
                <w:rFonts w:ascii="Times New Roman" w:eastAsia="Times New Roman" w:hAnsi="Times New Roman"/>
                <w:sz w:val="20"/>
                <w:szCs w:val="20"/>
                <w:lang w:val="pl-PL"/>
              </w:rPr>
              <w:t>природних наука</w:t>
            </w:r>
          </w:p>
        </w:tc>
        <w:tc>
          <w:tcPr>
            <w:tcW w:w="752" w:type="pct"/>
            <w:tcBorders>
              <w:bottom w:val="single" w:sz="4" w:space="0" w:color="auto"/>
            </w:tcBorders>
            <w:shd w:val="clear" w:color="auto" w:fill="auto"/>
            <w:vAlign w:val="center"/>
          </w:tcPr>
          <w:p w:rsidR="00C65A37" w:rsidRPr="00FD0691" w:rsidRDefault="000A1AD7" w:rsidP="00F55402">
            <w:pPr>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медицинских наука</w:t>
            </w:r>
          </w:p>
        </w:tc>
      </w:tr>
      <w:tr w:rsidR="002715BB" w:rsidRPr="00B154BA" w:rsidTr="009254BA">
        <w:trPr>
          <w:jc w:val="center"/>
        </w:trPr>
        <w:tc>
          <w:tcPr>
            <w:tcW w:w="1892" w:type="pct"/>
            <w:tcBorders>
              <w:bottom w:val="single" w:sz="4" w:space="0" w:color="auto"/>
            </w:tcBorders>
            <w:shd w:val="clear" w:color="auto" w:fill="FFFFFF" w:themeFill="background1"/>
            <w:vAlign w:val="center"/>
          </w:tcPr>
          <w:p w:rsidR="002715BB" w:rsidRPr="00B154BA" w:rsidRDefault="00FD0691" w:rsidP="00614029">
            <w:pPr>
              <w:jc w:val="left"/>
              <w:rPr>
                <w:rFonts w:ascii="Times New Roman" w:eastAsia="Times New Roman" w:hAnsi="Times New Roman"/>
                <w:sz w:val="20"/>
                <w:szCs w:val="20"/>
                <w:lang w:val="ru-RU"/>
              </w:rPr>
            </w:pPr>
            <w:r>
              <w:rPr>
                <w:rFonts w:ascii="Times New Roman" w:hAnsi="Times New Roman"/>
                <w:sz w:val="20"/>
                <w:szCs w:val="20"/>
                <w:lang w:val="ru-RU"/>
              </w:rPr>
              <w:t>Напредне информационе технологије у дигиталној трансформацији</w:t>
            </w:r>
          </w:p>
        </w:tc>
        <w:tc>
          <w:tcPr>
            <w:tcW w:w="735" w:type="pct"/>
            <w:tcBorders>
              <w:bottom w:val="single" w:sz="4" w:space="0" w:color="auto"/>
            </w:tcBorders>
            <w:shd w:val="clear" w:color="auto" w:fill="FFFFFF" w:themeFill="background1"/>
            <w:vAlign w:val="center"/>
          </w:tcPr>
          <w:p w:rsidR="002715BB" w:rsidRPr="008C4151" w:rsidRDefault="008C4151" w:rsidP="00614029">
            <w:pPr>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да</w:t>
            </w:r>
          </w:p>
        </w:tc>
        <w:tc>
          <w:tcPr>
            <w:tcW w:w="857" w:type="pct"/>
            <w:tcBorders>
              <w:bottom w:val="single" w:sz="4" w:space="0" w:color="auto"/>
            </w:tcBorders>
            <w:shd w:val="clear" w:color="auto" w:fill="FFFFFF" w:themeFill="background1"/>
            <w:vAlign w:val="center"/>
          </w:tcPr>
          <w:p w:rsidR="002715BB" w:rsidRPr="00FD0691" w:rsidRDefault="000526B5" w:rsidP="00614029">
            <w:pPr>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не</w:t>
            </w:r>
          </w:p>
        </w:tc>
        <w:tc>
          <w:tcPr>
            <w:tcW w:w="764" w:type="pct"/>
            <w:tcBorders>
              <w:bottom w:val="single" w:sz="4" w:space="0" w:color="auto"/>
            </w:tcBorders>
            <w:shd w:val="clear" w:color="auto" w:fill="FFFFFF" w:themeFill="background1"/>
            <w:vAlign w:val="center"/>
          </w:tcPr>
          <w:p w:rsidR="002715BB" w:rsidRPr="00FD0691" w:rsidRDefault="000526B5" w:rsidP="00614029">
            <w:pPr>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да</w:t>
            </w:r>
          </w:p>
        </w:tc>
        <w:tc>
          <w:tcPr>
            <w:tcW w:w="752" w:type="pct"/>
            <w:tcBorders>
              <w:bottom w:val="single" w:sz="4" w:space="0" w:color="auto"/>
            </w:tcBorders>
            <w:shd w:val="clear" w:color="auto" w:fill="FFFFFF" w:themeFill="background1"/>
            <w:vAlign w:val="center"/>
          </w:tcPr>
          <w:p w:rsidR="002715BB" w:rsidRPr="00FD0691" w:rsidRDefault="000526B5" w:rsidP="00614029">
            <w:pPr>
              <w:jc w:val="center"/>
              <w:rPr>
                <w:rFonts w:ascii="Times New Roman" w:eastAsia="Times New Roman" w:hAnsi="Times New Roman"/>
                <w:sz w:val="20"/>
                <w:szCs w:val="20"/>
                <w:lang w:val="sr-Cyrl-BA"/>
              </w:rPr>
            </w:pPr>
            <w:r>
              <w:rPr>
                <w:rFonts w:ascii="Times New Roman" w:eastAsia="Times New Roman" w:hAnsi="Times New Roman"/>
                <w:sz w:val="20"/>
                <w:szCs w:val="20"/>
                <w:lang w:val="sr-Cyrl-BA"/>
              </w:rPr>
              <w:t>да</w:t>
            </w:r>
          </w:p>
        </w:tc>
      </w:tr>
    </w:tbl>
    <w:p w:rsidR="009254BA" w:rsidRDefault="009254BA" w:rsidP="009254BA">
      <w:pPr>
        <w:autoSpaceDE w:val="0"/>
        <w:autoSpaceDN w:val="0"/>
        <w:adjustRightInd w:val="0"/>
        <w:rPr>
          <w:rFonts w:ascii="Times New Roman" w:hAnsi="Times New Roman"/>
          <w:sz w:val="20"/>
          <w:szCs w:val="20"/>
          <w:lang w:val="sr-Cyrl-BA"/>
        </w:rPr>
      </w:pPr>
    </w:p>
    <w:p w:rsidR="000F5B86" w:rsidRPr="005F69D1" w:rsidRDefault="000F5B86" w:rsidP="00D03528">
      <w:pPr>
        <w:rPr>
          <w:rFonts w:ascii="Times New Roman" w:hAnsi="Times New Roman"/>
          <w:sz w:val="20"/>
          <w:szCs w:val="20"/>
          <w:lang w:val="sr-Cyrl-CS"/>
        </w:rPr>
      </w:pPr>
      <w:r w:rsidRPr="00D03528">
        <w:rPr>
          <w:rFonts w:ascii="Times New Roman" w:hAnsi="Times New Roman"/>
          <w:b/>
          <w:color w:val="000000"/>
          <w:sz w:val="20"/>
          <w:szCs w:val="20"/>
          <w:lang w:val="ru-RU"/>
        </w:rPr>
        <w:t>2.3</w:t>
      </w:r>
      <w:r w:rsidR="00D64256" w:rsidRPr="00D03528">
        <w:rPr>
          <w:rFonts w:ascii="Times New Roman" w:hAnsi="Times New Roman"/>
          <w:color w:val="000000"/>
          <w:sz w:val="20"/>
          <w:szCs w:val="20"/>
          <w:lang w:val="ru-RU"/>
        </w:rPr>
        <w:tab/>
      </w:r>
      <w:r w:rsidRPr="00D03528">
        <w:rPr>
          <w:rFonts w:ascii="Times New Roman" w:hAnsi="Times New Roman"/>
          <w:b/>
          <w:sz w:val="20"/>
          <w:szCs w:val="20"/>
          <w:lang w:val="sr-Cyrl-CS"/>
        </w:rPr>
        <w:t>Диплома о завршеном првом степену високог образовања на академским студијама коју је кандидат стекао уз признавање дела студијског програма струковних студија првог степена, сматра се ваљаном за упис на други степен студија само уколико обим признатих испита са студијског програма струковних студија не прелази 30% укупног обима студијског програма академских студија на ком је диплома стечена (72 од 240 ЕСПБ бодова), у складу са Правилником о стандардима и поступку за акредитацију студијских програма.</w:t>
      </w:r>
    </w:p>
    <w:p w:rsidR="00F9584E" w:rsidRPr="005F69D1" w:rsidRDefault="00F9584E" w:rsidP="0048442C">
      <w:pPr>
        <w:autoSpaceDE w:val="0"/>
        <w:autoSpaceDN w:val="0"/>
        <w:adjustRightInd w:val="0"/>
        <w:rPr>
          <w:rFonts w:ascii="Times New Roman" w:hAnsi="Times New Roman"/>
          <w:color w:val="000000"/>
          <w:sz w:val="20"/>
          <w:szCs w:val="20"/>
          <w:lang w:val="ru-RU"/>
        </w:rPr>
      </w:pPr>
    </w:p>
    <w:p w:rsidR="003726B5" w:rsidRPr="005F69D1" w:rsidRDefault="00D64256" w:rsidP="003726B5">
      <w:pPr>
        <w:autoSpaceDE w:val="0"/>
        <w:autoSpaceDN w:val="0"/>
        <w:adjustRightInd w:val="0"/>
        <w:rPr>
          <w:rFonts w:ascii="Times New Roman" w:hAnsi="Times New Roman"/>
          <w:b/>
          <w:i/>
          <w:color w:val="000000"/>
          <w:sz w:val="20"/>
          <w:szCs w:val="20"/>
          <w:lang w:val="ru-RU"/>
        </w:rPr>
      </w:pPr>
      <w:r w:rsidRPr="005F69D1">
        <w:rPr>
          <w:rFonts w:ascii="Times New Roman" w:hAnsi="Times New Roman"/>
          <w:b/>
          <w:color w:val="000000"/>
          <w:sz w:val="20"/>
          <w:szCs w:val="20"/>
          <w:lang w:val="ru-RU"/>
        </w:rPr>
        <w:t>2</w:t>
      </w:r>
      <w:r w:rsidR="003726B5" w:rsidRPr="005F69D1">
        <w:rPr>
          <w:rFonts w:ascii="Times New Roman" w:hAnsi="Times New Roman"/>
          <w:b/>
          <w:color w:val="000000"/>
          <w:sz w:val="20"/>
          <w:szCs w:val="20"/>
          <w:lang w:val="ru-RU"/>
        </w:rPr>
        <w:t>.</w:t>
      </w:r>
      <w:r w:rsidRPr="005F69D1">
        <w:rPr>
          <w:rFonts w:ascii="Times New Roman" w:hAnsi="Times New Roman"/>
          <w:b/>
          <w:color w:val="000000"/>
          <w:sz w:val="20"/>
          <w:szCs w:val="20"/>
          <w:lang w:val="ru-RU"/>
        </w:rPr>
        <w:t>4</w:t>
      </w:r>
      <w:r w:rsidR="003726B5" w:rsidRPr="005F69D1">
        <w:rPr>
          <w:rFonts w:ascii="Times New Roman" w:hAnsi="Times New Roman"/>
          <w:color w:val="000000"/>
          <w:sz w:val="20"/>
          <w:szCs w:val="20"/>
          <w:lang w:val="ru-RU"/>
        </w:rPr>
        <w:t xml:space="preserve"> </w:t>
      </w:r>
      <w:r w:rsidR="003726B5" w:rsidRPr="005F69D1">
        <w:rPr>
          <w:rFonts w:ascii="Times New Roman" w:hAnsi="Times New Roman"/>
          <w:color w:val="000000"/>
          <w:sz w:val="20"/>
          <w:szCs w:val="20"/>
          <w:lang w:val="ru-RU"/>
        </w:rPr>
        <w:tab/>
        <w:t>У остваривању права уписа на студијски програм кандидати имају једнака права која не могу бити ограничавана по основу пола, расе, брачног стања, боје коже, језика, вероисповести, политичког убеђења, националног, социјалног или етничког порекла, инвалидности или по другом сличном основу, положају или околности.</w:t>
      </w:r>
    </w:p>
    <w:p w:rsidR="00E977C9" w:rsidRDefault="00E977C9" w:rsidP="0048442C">
      <w:pPr>
        <w:autoSpaceDE w:val="0"/>
        <w:autoSpaceDN w:val="0"/>
        <w:adjustRightInd w:val="0"/>
        <w:rPr>
          <w:rFonts w:ascii="Times New Roman" w:hAnsi="Times New Roman"/>
          <w:color w:val="000000"/>
          <w:sz w:val="20"/>
          <w:szCs w:val="20"/>
          <w:lang w:val="ru-RU"/>
        </w:rPr>
      </w:pPr>
    </w:p>
    <w:p w:rsidR="00727143" w:rsidRPr="00B154BA" w:rsidRDefault="00727143" w:rsidP="0048442C">
      <w:pPr>
        <w:autoSpaceDE w:val="0"/>
        <w:autoSpaceDN w:val="0"/>
        <w:adjustRightInd w:val="0"/>
        <w:rPr>
          <w:rFonts w:ascii="Times New Roman" w:hAnsi="Times New Roman"/>
          <w:color w:val="000000"/>
          <w:sz w:val="20"/>
          <w:szCs w:val="20"/>
          <w:lang w:val="ru-RU"/>
        </w:rPr>
      </w:pPr>
    </w:p>
    <w:p w:rsidR="0048442C" w:rsidRPr="00B154BA" w:rsidRDefault="00C77CB4"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lang w:val="sr-Cyrl-CS"/>
        </w:rPr>
      </w:pPr>
      <w:r w:rsidRPr="00B154BA">
        <w:rPr>
          <w:rFonts w:ascii="Times New Roman" w:hAnsi="Times New Roman"/>
          <w:b/>
          <w:color w:val="000000"/>
          <w:sz w:val="20"/>
          <w:szCs w:val="20"/>
          <w:lang w:val="sr-Cyrl-CS"/>
        </w:rPr>
        <w:t>3</w:t>
      </w:r>
      <w:r w:rsidR="0048442C" w:rsidRPr="00B154BA">
        <w:rPr>
          <w:rFonts w:ascii="Times New Roman" w:hAnsi="Times New Roman"/>
          <w:b/>
          <w:color w:val="000000"/>
          <w:sz w:val="20"/>
          <w:szCs w:val="20"/>
          <w:lang w:val="sr-Cyrl-CS"/>
        </w:rPr>
        <w:t xml:space="preserve">. </w:t>
      </w:r>
      <w:r w:rsidRPr="00B154BA">
        <w:rPr>
          <w:rFonts w:ascii="Times New Roman" w:hAnsi="Times New Roman"/>
          <w:b/>
          <w:color w:val="000000"/>
          <w:sz w:val="20"/>
          <w:szCs w:val="20"/>
          <w:lang w:val="sr-Cyrl-CS"/>
        </w:rPr>
        <w:t>МЕРИЛА ЗА УТВРЂИВАЊЕ РЕДОСЛЕДА КАНДИДАТА</w:t>
      </w:r>
    </w:p>
    <w:p w:rsidR="0048442C" w:rsidRPr="00B154BA" w:rsidRDefault="0048442C" w:rsidP="0048442C">
      <w:pPr>
        <w:autoSpaceDE w:val="0"/>
        <w:autoSpaceDN w:val="0"/>
        <w:adjustRightInd w:val="0"/>
        <w:rPr>
          <w:rFonts w:ascii="Times New Roman" w:hAnsi="Times New Roman"/>
          <w:color w:val="000000"/>
          <w:sz w:val="20"/>
          <w:szCs w:val="20"/>
          <w:lang w:val="sr-Cyrl-CS"/>
        </w:rPr>
      </w:pPr>
    </w:p>
    <w:p w:rsidR="00F9584E" w:rsidRDefault="005E2925" w:rsidP="008E1527">
      <w:pPr>
        <w:autoSpaceDE w:val="0"/>
        <w:autoSpaceDN w:val="0"/>
        <w:adjustRightInd w:val="0"/>
        <w:rPr>
          <w:rFonts w:ascii="Times New Roman" w:hAnsi="Times New Roman"/>
          <w:color w:val="000000"/>
          <w:sz w:val="20"/>
          <w:szCs w:val="20"/>
          <w:lang w:val="sr-Cyrl-CS"/>
        </w:rPr>
      </w:pPr>
      <w:r w:rsidRPr="00B154BA">
        <w:rPr>
          <w:rFonts w:ascii="Times New Roman" w:hAnsi="Times New Roman"/>
          <w:b/>
          <w:color w:val="000000"/>
          <w:sz w:val="20"/>
          <w:szCs w:val="20"/>
          <w:lang w:val="sr-Cyrl-CS"/>
        </w:rPr>
        <w:t>3.1</w:t>
      </w:r>
      <w:r w:rsidR="00F9584E" w:rsidRPr="00B154BA">
        <w:rPr>
          <w:rFonts w:ascii="Times New Roman" w:hAnsi="Times New Roman"/>
          <w:color w:val="000000"/>
          <w:sz w:val="20"/>
          <w:szCs w:val="20"/>
          <w:lang w:val="sr-Cyrl-CS"/>
        </w:rPr>
        <w:tab/>
      </w:r>
      <w:r w:rsidR="00F74A38" w:rsidRPr="00B154BA">
        <w:rPr>
          <w:rFonts w:ascii="Times New Roman" w:hAnsi="Times New Roman"/>
          <w:color w:val="000000"/>
          <w:sz w:val="20"/>
          <w:szCs w:val="20"/>
          <w:lang w:val="sr-Cyrl-CS"/>
        </w:rPr>
        <w:t>Редослед кандидата за упис у прву годину</w:t>
      </w:r>
      <w:r w:rsidR="000643BF" w:rsidRPr="00B154BA">
        <w:rPr>
          <w:rFonts w:ascii="Times New Roman" w:hAnsi="Times New Roman"/>
          <w:color w:val="000000"/>
          <w:sz w:val="20"/>
          <w:szCs w:val="20"/>
          <w:lang w:val="sr-Cyrl-CS"/>
        </w:rPr>
        <w:t xml:space="preserve"> студијс</w:t>
      </w:r>
      <w:r w:rsidR="00FD0691">
        <w:rPr>
          <w:rFonts w:ascii="Times New Roman" w:hAnsi="Times New Roman"/>
          <w:color w:val="000000"/>
          <w:sz w:val="20"/>
          <w:szCs w:val="20"/>
          <w:lang w:val="sr-Cyrl-CS"/>
        </w:rPr>
        <w:t>ког</w:t>
      </w:r>
      <w:r w:rsidR="000643BF" w:rsidRPr="00B154BA">
        <w:rPr>
          <w:rFonts w:ascii="Times New Roman" w:hAnsi="Times New Roman"/>
          <w:color w:val="000000"/>
          <w:sz w:val="20"/>
          <w:szCs w:val="20"/>
          <w:lang w:val="sr-Cyrl-CS"/>
        </w:rPr>
        <w:t xml:space="preserve"> програма</w:t>
      </w:r>
      <w:r w:rsidR="00F74A38" w:rsidRPr="00B154BA">
        <w:rPr>
          <w:rFonts w:ascii="Times New Roman" w:hAnsi="Times New Roman"/>
          <w:color w:val="000000"/>
          <w:sz w:val="20"/>
          <w:szCs w:val="20"/>
          <w:lang w:val="sr-Cyrl-CS"/>
        </w:rPr>
        <w:t xml:space="preserve"> мастер академских студија утврђује се на основу </w:t>
      </w:r>
      <w:r w:rsidR="008E1527">
        <w:rPr>
          <w:rFonts w:ascii="Times New Roman" w:hAnsi="Times New Roman"/>
          <w:color w:val="000000"/>
          <w:sz w:val="20"/>
          <w:szCs w:val="20"/>
          <w:lang w:val="sr-Cyrl-CS"/>
        </w:rPr>
        <w:t>пондерисане</w:t>
      </w:r>
      <w:r w:rsidR="00F74A38" w:rsidRPr="00B154BA">
        <w:rPr>
          <w:rFonts w:ascii="Times New Roman" w:hAnsi="Times New Roman"/>
          <w:color w:val="000000"/>
          <w:sz w:val="20"/>
          <w:szCs w:val="20"/>
          <w:lang w:val="sr-Cyrl-CS"/>
        </w:rPr>
        <w:t xml:space="preserve"> просечне оцене</w:t>
      </w:r>
      <w:r w:rsidR="008E1527">
        <w:rPr>
          <w:rFonts w:ascii="Times New Roman" w:hAnsi="Times New Roman"/>
          <w:color w:val="000000"/>
          <w:sz w:val="20"/>
          <w:szCs w:val="20"/>
          <w:lang w:val="sr-Cyrl-CS"/>
        </w:rPr>
        <w:t xml:space="preserve"> остварене на основним академским студијама</w:t>
      </w:r>
      <w:r w:rsidR="00F74A38" w:rsidRPr="00B154BA">
        <w:rPr>
          <w:rFonts w:ascii="Times New Roman" w:hAnsi="Times New Roman"/>
          <w:color w:val="000000"/>
          <w:sz w:val="20"/>
          <w:szCs w:val="20"/>
          <w:lang w:val="sr-Cyrl-CS"/>
        </w:rPr>
        <w:t xml:space="preserve">, </w:t>
      </w:r>
      <w:r w:rsidR="00541165" w:rsidRPr="00D64256">
        <w:rPr>
          <w:rFonts w:ascii="Times New Roman" w:hAnsi="Times New Roman"/>
          <w:sz w:val="20"/>
          <w:szCs w:val="20"/>
          <w:lang w:eastAsia="sr-Latn-CS"/>
        </w:rPr>
        <w:t>дужине</w:t>
      </w:r>
      <w:r w:rsidR="00541165" w:rsidRPr="00D64256">
        <w:rPr>
          <w:rFonts w:ascii="Times New Roman" w:hAnsi="Times New Roman"/>
          <w:sz w:val="20"/>
          <w:szCs w:val="20"/>
          <w:lang w:val="sr-Latn-CS" w:eastAsia="sr-Latn-CS"/>
        </w:rPr>
        <w:t xml:space="preserve"> студирања на </w:t>
      </w:r>
      <w:r w:rsidR="00541165" w:rsidRPr="00D64256">
        <w:rPr>
          <w:rFonts w:ascii="Times New Roman" w:hAnsi="Times New Roman"/>
          <w:sz w:val="20"/>
          <w:szCs w:val="20"/>
          <w:lang w:eastAsia="sr-Latn-CS"/>
        </w:rPr>
        <w:t xml:space="preserve">претходним </w:t>
      </w:r>
      <w:r w:rsidR="00541165" w:rsidRPr="00D64256">
        <w:rPr>
          <w:rFonts w:ascii="Times New Roman" w:hAnsi="Times New Roman"/>
          <w:sz w:val="20"/>
          <w:szCs w:val="20"/>
          <w:lang w:val="sr-Latn-CS" w:eastAsia="sr-Latn-CS"/>
        </w:rPr>
        <w:t>студијама</w:t>
      </w:r>
      <w:r w:rsidR="00541165" w:rsidRPr="00D64256">
        <w:rPr>
          <w:rFonts w:ascii="Times New Roman" w:hAnsi="Times New Roman"/>
          <w:sz w:val="20"/>
          <w:szCs w:val="20"/>
          <w:lang w:val="sr-Cyrl-BA" w:eastAsia="sr-Latn-CS"/>
        </w:rPr>
        <w:t xml:space="preserve"> и</w:t>
      </w:r>
      <w:r w:rsidR="00541165" w:rsidRPr="00D64256">
        <w:rPr>
          <w:rFonts w:ascii="Times New Roman" w:hAnsi="Times New Roman"/>
          <w:sz w:val="20"/>
          <w:szCs w:val="20"/>
          <w:lang w:eastAsia="sr-Latn-CS"/>
        </w:rPr>
        <w:t xml:space="preserve"> </w:t>
      </w:r>
      <w:r w:rsidR="00541165" w:rsidRPr="00D64256">
        <w:rPr>
          <w:rFonts w:ascii="Times New Roman" w:hAnsi="Times New Roman"/>
          <w:bCs/>
          <w:sz w:val="20"/>
          <w:szCs w:val="20"/>
        </w:rPr>
        <w:t>резултата пријемног испита (тест, есеј, мотивационо писмо, интервју и др.)</w:t>
      </w:r>
      <w:r w:rsidR="00541165" w:rsidRPr="00727143">
        <w:rPr>
          <w:rFonts w:ascii="Times New Roman" w:hAnsi="Times New Roman"/>
          <w:color w:val="000000"/>
          <w:sz w:val="20"/>
          <w:szCs w:val="20"/>
          <w:lang w:val="sr-Cyrl-CS"/>
        </w:rPr>
        <w:t xml:space="preserve"> </w:t>
      </w:r>
      <w:r w:rsidR="008E1527">
        <w:rPr>
          <w:rFonts w:ascii="Times New Roman" w:hAnsi="Times New Roman"/>
          <w:color w:val="000000"/>
          <w:sz w:val="20"/>
          <w:szCs w:val="20"/>
          <w:lang w:val="sr-Cyrl-CS"/>
        </w:rPr>
        <w:t>на основу следеће формуле:</w:t>
      </w:r>
    </w:p>
    <w:p w:rsidR="008E1527" w:rsidRDefault="008E1527" w:rsidP="008E1527">
      <w:pPr>
        <w:autoSpaceDE w:val="0"/>
        <w:autoSpaceDN w:val="0"/>
        <w:adjustRightInd w:val="0"/>
        <w:rPr>
          <w:rFonts w:ascii="Times New Roman" w:hAnsi="Times New Roman"/>
          <w:color w:val="000000"/>
          <w:sz w:val="20"/>
          <w:szCs w:val="20"/>
          <w:lang w:val="sr-Cyrl-CS"/>
        </w:rPr>
      </w:pPr>
    </w:p>
    <w:p w:rsidR="008E1527" w:rsidRDefault="008E1527" w:rsidP="008E1527">
      <w:pPr>
        <w:autoSpaceDE w:val="0"/>
        <w:autoSpaceDN w:val="0"/>
        <w:adjustRightInd w:val="0"/>
        <w:jc w:val="center"/>
        <w:rPr>
          <w:rFonts w:ascii="Times New Roman" w:hAnsi="Times New Roman"/>
          <w:color w:val="000000"/>
          <w:sz w:val="20"/>
          <w:szCs w:val="20"/>
          <w:lang w:val="sr-Cyrl-CS"/>
        </w:rPr>
      </w:pPr>
      <m:oMathPara>
        <m:oMath>
          <m:r>
            <w:rPr>
              <w:rFonts w:ascii="Cambria Math" w:hAnsi="Times New Roman"/>
              <w:sz w:val="20"/>
              <w:szCs w:val="20"/>
            </w:rPr>
            <m:t xml:space="preserve">p=0.6 x </m:t>
          </m:r>
          <m:r>
            <w:rPr>
              <w:rFonts w:ascii="Cambria Math" w:hAnsi="Times New Roman"/>
              <w:sz w:val="20"/>
              <w:szCs w:val="20"/>
            </w:rPr>
            <m:t>ОПО</m:t>
          </m:r>
          <m:r>
            <w:rPr>
              <w:rFonts w:ascii="Cambria Math" w:hAnsi="Times New Roman"/>
              <w:sz w:val="20"/>
              <w:szCs w:val="20"/>
            </w:rPr>
            <m:t xml:space="preserve">+0.4 x </m:t>
          </m:r>
          <m:r>
            <w:rPr>
              <w:rFonts w:ascii="Cambria Math" w:hAnsi="Times New Roman"/>
              <w:sz w:val="20"/>
              <w:szCs w:val="20"/>
            </w:rPr>
            <m:t>ПИС</m:t>
          </m:r>
          <m:r>
            <w:rPr>
              <w:rFonts w:ascii="Cambria Math" w:hAnsi="Times New Roman"/>
              <w:sz w:val="20"/>
              <w:szCs w:val="20"/>
            </w:rPr>
            <m:t>+</m:t>
          </m:r>
          <m:d>
            <m:dPr>
              <m:ctrlPr>
                <w:rPr>
                  <w:rFonts w:ascii="Cambria Math" w:hAnsi="Times New Roman"/>
                  <w:i/>
                  <w:sz w:val="20"/>
                  <w:szCs w:val="20"/>
                </w:rPr>
              </m:ctrlPr>
            </m:dPr>
            <m:e>
              <m:r>
                <w:rPr>
                  <w:rFonts w:ascii="Cambria Math" w:hAnsi="Times New Roman"/>
                  <w:sz w:val="20"/>
                  <w:szCs w:val="20"/>
                </w:rPr>
                <m:t>ТС-</m:t>
              </m:r>
              <m:f>
                <m:fPr>
                  <m:type m:val="noBar"/>
                  <m:ctrlPr>
                    <w:rPr>
                      <w:rFonts w:ascii="Cambria Math" w:hAnsi="Times New Roman"/>
                      <w:i/>
                      <w:sz w:val="20"/>
                      <w:szCs w:val="20"/>
                    </w:rPr>
                  </m:ctrlPr>
                </m:fPr>
                <m:num>
                  <m:r>
                    <w:rPr>
                      <w:rFonts w:ascii="Cambria Math" w:hAnsi="Times New Roman"/>
                      <w:sz w:val="20"/>
                      <w:szCs w:val="20"/>
                    </w:rPr>
                    <m:t>М</m:t>
                  </m:r>
                </m:num>
                <m:den>
                  <m:r>
                    <w:rPr>
                      <w:rFonts w:ascii="Cambria Math" w:hAnsi="Times New Roman"/>
                      <w:sz w:val="20"/>
                      <w:szCs w:val="20"/>
                    </w:rPr>
                    <m:t>12</m:t>
                  </m:r>
                </m:den>
              </m:f>
            </m:e>
          </m:d>
        </m:oMath>
      </m:oMathPara>
    </w:p>
    <w:p w:rsidR="008E1527" w:rsidRPr="00727143" w:rsidRDefault="008E1527" w:rsidP="008E1527">
      <w:pPr>
        <w:autoSpaceDE w:val="0"/>
        <w:autoSpaceDN w:val="0"/>
        <w:adjustRightInd w:val="0"/>
        <w:rPr>
          <w:rFonts w:ascii="Times New Roman" w:hAnsi="Times New Roman"/>
          <w:color w:val="000000"/>
          <w:sz w:val="20"/>
          <w:szCs w:val="20"/>
          <w:lang w:val="sr-Cyrl-CS"/>
        </w:rPr>
      </w:pPr>
    </w:p>
    <w:p w:rsidR="000F5B86" w:rsidRPr="00727143" w:rsidRDefault="000F5B86" w:rsidP="000F5B86">
      <w:pPr>
        <w:pStyle w:val="BodyText2"/>
        <w:spacing w:after="0" w:line="240" w:lineRule="auto"/>
        <w:ind w:firstLine="360"/>
        <w:rPr>
          <w:rFonts w:ascii="Times New Roman" w:hAnsi="Times New Roman"/>
          <w:bCs/>
          <w:sz w:val="20"/>
          <w:szCs w:val="20"/>
          <w:lang w:val="ru-RU"/>
        </w:rPr>
      </w:pPr>
    </w:p>
    <w:p w:rsidR="0069356A" w:rsidRDefault="0069356A" w:rsidP="0069356A">
      <w:pPr>
        <w:rPr>
          <w:rFonts w:ascii="Times New Roman" w:hAnsi="Times New Roman"/>
          <w:color w:val="000000"/>
          <w:sz w:val="20"/>
          <w:szCs w:val="20"/>
          <w:lang w:val="sr-Cyrl-BA"/>
        </w:rPr>
      </w:pPr>
      <w:r>
        <w:rPr>
          <w:rFonts w:ascii="Times New Roman" w:hAnsi="Times New Roman"/>
          <w:color w:val="000000"/>
          <w:sz w:val="20"/>
          <w:szCs w:val="20"/>
          <w:lang w:val="sr-Cyrl-BA"/>
        </w:rPr>
        <w:t>где је</w:t>
      </w:r>
    </w:p>
    <w:p w:rsidR="0069356A" w:rsidRDefault="0069356A" w:rsidP="0069356A">
      <w:pPr>
        <w:rPr>
          <w:rFonts w:ascii="Times New Roman" w:hAnsi="Times New Roman"/>
          <w:color w:val="000000"/>
          <w:sz w:val="20"/>
          <w:szCs w:val="20"/>
          <w:lang w:val="sr-Cyrl-BA"/>
        </w:rPr>
      </w:pPr>
    </w:p>
    <w:p w:rsidR="0069356A" w:rsidRDefault="0069356A" w:rsidP="0069356A">
      <w:pPr>
        <w:rPr>
          <w:rFonts w:ascii="Times New Roman" w:hAnsi="Times New Roman"/>
          <w:sz w:val="20"/>
          <w:szCs w:val="20"/>
        </w:rPr>
      </w:pPr>
      <m:oMath>
        <m:r>
          <w:rPr>
            <w:rFonts w:ascii="Cambria Math" w:hAnsi="Times New Roman"/>
            <w:sz w:val="20"/>
            <w:szCs w:val="20"/>
          </w:rPr>
          <m:t>p</m:t>
        </m:r>
      </m:oMath>
      <w:r>
        <w:rPr>
          <w:rFonts w:ascii="Times New Roman" w:hAnsi="Times New Roman"/>
          <w:sz w:val="20"/>
          <w:szCs w:val="20"/>
        </w:rPr>
        <w:t xml:space="preserve"> - пондерисана средња оцена,</w:t>
      </w:r>
    </w:p>
    <w:p w:rsidR="0069356A" w:rsidRDefault="0069356A" w:rsidP="0069356A">
      <w:pPr>
        <w:rPr>
          <w:rFonts w:ascii="Times New Roman" w:hAnsi="Times New Roman"/>
          <w:sz w:val="20"/>
          <w:szCs w:val="20"/>
        </w:rPr>
      </w:pPr>
      <m:oMath>
        <m:r>
          <w:rPr>
            <w:rFonts w:ascii="Cambria Math" w:hAnsi="Times New Roman"/>
            <w:sz w:val="20"/>
            <w:szCs w:val="20"/>
          </w:rPr>
          <m:t>ОПО</m:t>
        </m:r>
      </m:oMath>
      <w:r>
        <w:rPr>
          <w:rFonts w:ascii="Times New Roman" w:hAnsi="Times New Roman"/>
          <w:sz w:val="20"/>
          <w:szCs w:val="20"/>
        </w:rPr>
        <w:t xml:space="preserve"> - просечна оцена студирања на претходним студијама,</w:t>
      </w:r>
    </w:p>
    <w:p w:rsidR="0069356A" w:rsidRDefault="0069356A" w:rsidP="0069356A">
      <w:pPr>
        <w:rPr>
          <w:rFonts w:ascii="Times New Roman" w:hAnsi="Times New Roman"/>
          <w:sz w:val="20"/>
          <w:szCs w:val="20"/>
        </w:rPr>
      </w:pPr>
      <m:oMath>
        <m:r>
          <w:rPr>
            <w:rFonts w:ascii="Cambria Math" w:hAnsi="Times New Roman"/>
            <w:sz w:val="20"/>
            <w:szCs w:val="20"/>
          </w:rPr>
          <m:t>ПИС</m:t>
        </m:r>
      </m:oMath>
      <w:r>
        <w:rPr>
          <w:rFonts w:ascii="Times New Roman" w:hAnsi="Times New Roman"/>
          <w:sz w:val="20"/>
          <w:szCs w:val="20"/>
        </w:rPr>
        <w:t xml:space="preserve"> – број поена остварен на пријемном испиту (може бити у распону од 0 до 10)</w:t>
      </w:r>
    </w:p>
    <w:p w:rsidR="0069356A" w:rsidRDefault="0069356A" w:rsidP="0069356A">
      <w:pPr>
        <w:rPr>
          <w:rFonts w:ascii="Times New Roman" w:hAnsi="Times New Roman"/>
          <w:sz w:val="20"/>
          <w:szCs w:val="20"/>
        </w:rPr>
      </w:pPr>
      <m:oMath>
        <m:r>
          <w:rPr>
            <w:rFonts w:ascii="Cambria Math" w:hAnsi="Times New Roman"/>
            <w:sz w:val="20"/>
            <w:szCs w:val="20"/>
          </w:rPr>
          <m:t>ТС</m:t>
        </m:r>
      </m:oMath>
      <w:r>
        <w:rPr>
          <w:rFonts w:ascii="Times New Roman" w:hAnsi="Times New Roman"/>
          <w:sz w:val="20"/>
          <w:szCs w:val="20"/>
        </w:rPr>
        <w:t xml:space="preserve"> – представља дужину трајања студијског програма (ОАС, интегрисаних академских студија, МАС, у збиру, у зависности са којим завршеним студијским програмима се конкурише за упис), изражена у годинама</w:t>
      </w:r>
    </w:p>
    <w:p w:rsidR="0069356A" w:rsidRDefault="0069356A" w:rsidP="0069356A">
      <w:pPr>
        <w:rPr>
          <w:rFonts w:ascii="Times New Roman" w:hAnsi="Times New Roman"/>
          <w:sz w:val="20"/>
          <w:szCs w:val="20"/>
        </w:rPr>
      </w:pPr>
      <m:oMath>
        <m:r>
          <w:rPr>
            <w:rFonts w:ascii="Cambria Math" w:hAnsi="Times New Roman"/>
            <w:sz w:val="20"/>
            <w:szCs w:val="20"/>
          </w:rPr>
          <m:t>М</m:t>
        </m:r>
      </m:oMath>
      <w:r>
        <w:rPr>
          <w:rFonts w:ascii="Times New Roman" w:hAnsi="Times New Roman"/>
          <w:sz w:val="20"/>
          <w:szCs w:val="20"/>
        </w:rPr>
        <w:t xml:space="preserve"> – број месеци студирања. У број месеци студирања улази сваки започети месец.</w:t>
      </w:r>
    </w:p>
    <w:p w:rsidR="000F5B86" w:rsidRPr="0069356A" w:rsidRDefault="005F69D1" w:rsidP="000F5B86">
      <w:pPr>
        <w:rPr>
          <w:rFonts w:ascii="Times New Roman" w:hAnsi="Times New Roman"/>
          <w:color w:val="000000"/>
          <w:sz w:val="20"/>
          <w:szCs w:val="20"/>
          <w:lang w:val="sr-Cyrl-BA"/>
        </w:rPr>
      </w:pPr>
      <w:r>
        <w:rPr>
          <w:rFonts w:ascii="Times New Roman" w:hAnsi="Times New Roman"/>
          <w:color w:val="000000"/>
          <w:sz w:val="20"/>
          <w:szCs w:val="20"/>
          <w:lang w:val="sr-Cyrl-BA"/>
        </w:rPr>
        <w:tab/>
      </w:r>
    </w:p>
    <w:p w:rsidR="00C16439" w:rsidRPr="00D64256" w:rsidRDefault="003726B5" w:rsidP="00C16439">
      <w:pPr>
        <w:rPr>
          <w:rFonts w:ascii="Times New Roman" w:eastAsia="TimesNewRomanPSMT" w:hAnsi="Times New Roman"/>
          <w:color w:val="000000"/>
          <w:sz w:val="20"/>
          <w:szCs w:val="20"/>
          <w:lang w:val="sr-Cyrl-BA"/>
        </w:rPr>
      </w:pPr>
      <w:r w:rsidRPr="00D64256">
        <w:rPr>
          <w:rFonts w:ascii="Times New Roman" w:hAnsi="Times New Roman"/>
          <w:b/>
          <w:color w:val="000000"/>
          <w:sz w:val="20"/>
          <w:szCs w:val="20"/>
          <w:lang w:val="sr-Cyrl-CS"/>
        </w:rPr>
        <w:t>3.2</w:t>
      </w:r>
      <w:r w:rsidRPr="00D64256">
        <w:rPr>
          <w:rFonts w:ascii="Times New Roman" w:hAnsi="Times New Roman"/>
          <w:color w:val="000000"/>
          <w:sz w:val="20"/>
          <w:szCs w:val="20"/>
          <w:lang w:val="sr-Cyrl-CS"/>
        </w:rPr>
        <w:tab/>
      </w:r>
      <w:r w:rsidR="00C16439" w:rsidRPr="00D64256">
        <w:rPr>
          <w:rFonts w:ascii="Times New Roman" w:hAnsi="Times New Roman"/>
          <w:bCs/>
          <w:sz w:val="20"/>
          <w:szCs w:val="20"/>
          <w:lang w:val="ru-RU"/>
        </w:rPr>
        <w:t xml:space="preserve">Под општом просечном оценом подразумева се просечна оцена </w:t>
      </w:r>
      <w:r w:rsidR="00C16439" w:rsidRPr="00D64256">
        <w:rPr>
          <w:rFonts w:ascii="Times New Roman" w:hAnsi="Times New Roman"/>
          <w:color w:val="000000"/>
          <w:sz w:val="20"/>
          <w:szCs w:val="20"/>
          <w:lang w:val="sr-Cyrl-CS"/>
        </w:rPr>
        <w:t xml:space="preserve">на претходно завршеним основним академским, основним или интегрисаним студијама. </w:t>
      </w:r>
      <w:r w:rsidR="00C16439" w:rsidRPr="00D64256">
        <w:rPr>
          <w:rFonts w:ascii="Times New Roman" w:eastAsia="TimesNewRomanPSMT" w:hAnsi="Times New Roman"/>
          <w:color w:val="000000"/>
          <w:sz w:val="20"/>
          <w:szCs w:val="20"/>
        </w:rPr>
        <w:t xml:space="preserve">За </w:t>
      </w:r>
      <w:r w:rsidR="00C16439" w:rsidRPr="00D64256">
        <w:rPr>
          <w:rFonts w:ascii="Times New Roman" w:eastAsia="TimesNewRomanPSMT" w:hAnsi="Times New Roman"/>
          <w:sz w:val="20"/>
          <w:szCs w:val="20"/>
        </w:rPr>
        <w:t xml:space="preserve">лице које је завршило </w:t>
      </w:r>
      <w:r w:rsidR="00C16439" w:rsidRPr="00D64256">
        <w:rPr>
          <w:rFonts w:ascii="Times New Roman" w:eastAsia="TimesNewRomanPSMT" w:hAnsi="Times New Roman"/>
          <w:color w:val="000000"/>
          <w:sz w:val="20"/>
          <w:szCs w:val="20"/>
        </w:rPr>
        <w:t xml:space="preserve">мастер академске студије општа просечна оцена студирања (ОПО) израчунава се на основу просечних оцена студирања на основним академским студијама (ОцОС) и мастер академским студијама (ОцМС), пондерисаних дужином </w:t>
      </w:r>
      <w:r w:rsidR="00C16439" w:rsidRPr="00D64256">
        <w:rPr>
          <w:rFonts w:ascii="Times New Roman" w:eastAsia="TimesNewRomanPSMT" w:hAnsi="Times New Roman"/>
          <w:sz w:val="20"/>
          <w:szCs w:val="20"/>
        </w:rPr>
        <w:t>трајања</w:t>
      </w:r>
      <w:r w:rsidR="00C16439" w:rsidRPr="00D64256">
        <w:rPr>
          <w:rFonts w:ascii="Times New Roman" w:eastAsia="TimesNewRomanPSMT" w:hAnsi="Times New Roman"/>
          <w:color w:val="000000"/>
          <w:sz w:val="20"/>
          <w:szCs w:val="20"/>
        </w:rPr>
        <w:t xml:space="preserve"> студијског програма на основним академским и мастер академским студијама израженом у ЕСПБ бодовима (ОСбод и МСбод):</w:t>
      </w:r>
    </w:p>
    <w:p w:rsidR="00C16439" w:rsidRPr="00D64256" w:rsidRDefault="00C16439" w:rsidP="00C16439">
      <w:pPr>
        <w:rPr>
          <w:rFonts w:ascii="Times New Roman" w:eastAsia="TimesNewRomanPSMT" w:hAnsi="Times New Roman"/>
          <w:color w:val="000000"/>
          <w:sz w:val="20"/>
          <w:szCs w:val="20"/>
          <w:lang w:val="sr-Cyrl-BA"/>
        </w:rPr>
      </w:pPr>
    </w:p>
    <w:p w:rsidR="00C16439" w:rsidRPr="00C16439" w:rsidRDefault="00C16439" w:rsidP="00C16439">
      <w:pPr>
        <w:jc w:val="center"/>
        <w:rPr>
          <w:rFonts w:ascii="Times New Roman" w:eastAsia="TimesNewRomanPSMT" w:hAnsi="Times New Roman"/>
          <w:color w:val="000000"/>
          <w:sz w:val="20"/>
          <w:szCs w:val="20"/>
          <w:lang w:val="sr-Cyrl-BA"/>
        </w:rPr>
      </w:pPr>
      <w:r w:rsidRPr="00D64256">
        <w:rPr>
          <w:rFonts w:ascii="Times New Roman" w:eastAsia="TimesNewRomanPSMT" w:hAnsi="Times New Roman"/>
          <w:color w:val="000000"/>
          <w:sz w:val="20"/>
          <w:szCs w:val="20"/>
        </w:rPr>
        <w:t>Општа просечна оцена (ОПО) =</w:t>
      </w:r>
      <m:oMath>
        <m:f>
          <m:fPr>
            <m:ctrlPr>
              <w:rPr>
                <w:rFonts w:ascii="Cambria Math" w:eastAsia="TimesNewRomanPSMT" w:hAnsi="Times New Roman"/>
                <w:color w:val="000000"/>
                <w:sz w:val="20"/>
                <w:szCs w:val="20"/>
              </w:rPr>
            </m:ctrlPr>
          </m:fPr>
          <m:num>
            <m:r>
              <m:rPr>
                <m:sty m:val="p"/>
              </m:rPr>
              <w:rPr>
                <w:rFonts w:ascii="Cambria Math" w:eastAsia="TimesNewRomanPSMT" w:hAnsi="Cambria Math"/>
                <w:color w:val="000000"/>
                <w:sz w:val="20"/>
                <w:szCs w:val="20"/>
              </w:rPr>
              <m:t>ОцОС</m:t>
            </m:r>
            <m:r>
              <m:rPr>
                <m:sty m:val="p"/>
              </m:rPr>
              <w:rPr>
                <w:rFonts w:ascii="Cambria Math" w:eastAsia="TimesNewRomanPSMT" w:hAnsi="Times New Roman"/>
                <w:color w:val="000000"/>
                <w:sz w:val="20"/>
                <w:szCs w:val="20"/>
              </w:rPr>
              <m:t xml:space="preserve"> </m:t>
            </m:r>
            <m:r>
              <m:rPr>
                <m:sty m:val="p"/>
              </m:rPr>
              <w:rPr>
                <w:rFonts w:ascii="Cambria Math" w:eastAsia="TimesNewRomanPSMT" w:hAnsi="Cambria Math"/>
                <w:color w:val="000000"/>
                <w:sz w:val="20"/>
                <w:szCs w:val="20"/>
              </w:rPr>
              <m:t>×</m:t>
            </m:r>
            <m:r>
              <m:rPr>
                <m:sty m:val="p"/>
              </m:rPr>
              <w:rPr>
                <w:rFonts w:ascii="Cambria Math" w:eastAsia="TimesNewRomanPSMT" w:hAnsi="Times New Roman"/>
                <w:color w:val="000000"/>
                <w:sz w:val="20"/>
                <w:szCs w:val="20"/>
              </w:rPr>
              <m:t xml:space="preserve"> </m:t>
            </m:r>
            <m:r>
              <m:rPr>
                <m:sty m:val="p"/>
              </m:rPr>
              <w:rPr>
                <w:rFonts w:ascii="Cambria Math" w:eastAsia="TimesNewRomanPSMT" w:hAnsi="Cambria Math"/>
                <w:color w:val="000000"/>
                <w:sz w:val="20"/>
                <w:szCs w:val="20"/>
              </w:rPr>
              <m:t>ОСбод</m:t>
            </m:r>
            <m:r>
              <m:rPr>
                <m:sty m:val="p"/>
              </m:rPr>
              <w:rPr>
                <w:rFonts w:ascii="Cambria Math" w:eastAsia="TimesNewRomanPSMT" w:hAnsi="Times New Roman"/>
                <w:color w:val="000000"/>
                <w:sz w:val="20"/>
                <w:szCs w:val="20"/>
              </w:rPr>
              <m:t xml:space="preserve"> + </m:t>
            </m:r>
            <m:r>
              <m:rPr>
                <m:sty m:val="p"/>
              </m:rPr>
              <w:rPr>
                <w:rFonts w:ascii="Cambria Math" w:eastAsia="TimesNewRomanPSMT" w:hAnsi="Cambria Math"/>
                <w:color w:val="000000"/>
                <w:sz w:val="20"/>
                <w:szCs w:val="20"/>
              </w:rPr>
              <m:t>ОцМС</m:t>
            </m:r>
            <m:r>
              <m:rPr>
                <m:sty m:val="p"/>
              </m:rPr>
              <w:rPr>
                <w:rFonts w:ascii="Cambria Math" w:eastAsia="TimesNewRomanPSMT" w:hAnsi="Times New Roman"/>
                <w:color w:val="000000"/>
                <w:sz w:val="20"/>
                <w:szCs w:val="20"/>
              </w:rPr>
              <m:t xml:space="preserve"> </m:t>
            </m:r>
            <m:r>
              <m:rPr>
                <m:sty m:val="p"/>
              </m:rPr>
              <w:rPr>
                <w:rFonts w:ascii="Cambria Math" w:eastAsia="TimesNewRomanPSMT" w:hAnsi="Cambria Math"/>
                <w:color w:val="000000"/>
                <w:sz w:val="20"/>
                <w:szCs w:val="20"/>
              </w:rPr>
              <m:t>×</m:t>
            </m:r>
            <m:r>
              <m:rPr>
                <m:sty m:val="p"/>
              </m:rPr>
              <w:rPr>
                <w:rFonts w:ascii="Cambria Math" w:eastAsia="TimesNewRomanPSMT" w:hAnsi="Times New Roman"/>
                <w:color w:val="000000"/>
                <w:sz w:val="20"/>
                <w:szCs w:val="20"/>
              </w:rPr>
              <m:t xml:space="preserve"> </m:t>
            </m:r>
            <m:r>
              <m:rPr>
                <m:sty m:val="p"/>
              </m:rPr>
              <w:rPr>
                <w:rFonts w:ascii="Cambria Math" w:eastAsia="TimesNewRomanPSMT" w:hAnsi="Cambria Math"/>
                <w:color w:val="000000"/>
                <w:sz w:val="20"/>
                <w:szCs w:val="20"/>
              </w:rPr>
              <m:t>МСбод</m:t>
            </m:r>
          </m:num>
          <m:den>
            <m:r>
              <m:rPr>
                <m:sty m:val="p"/>
              </m:rPr>
              <w:rPr>
                <w:rFonts w:ascii="Cambria Math" w:eastAsia="TimesNewRomanPSMT" w:hAnsi="Cambria Math"/>
                <w:color w:val="000000"/>
                <w:sz w:val="20"/>
                <w:szCs w:val="20"/>
              </w:rPr>
              <m:t>ОСбод</m:t>
            </m:r>
            <m:r>
              <m:rPr>
                <m:sty m:val="p"/>
              </m:rPr>
              <w:rPr>
                <w:rFonts w:ascii="Cambria Math" w:eastAsia="TimesNewRomanPSMT" w:hAnsi="Times New Roman"/>
                <w:color w:val="000000"/>
                <w:sz w:val="20"/>
                <w:szCs w:val="20"/>
              </w:rPr>
              <m:t xml:space="preserve"> + </m:t>
            </m:r>
            <m:r>
              <m:rPr>
                <m:sty m:val="p"/>
              </m:rPr>
              <w:rPr>
                <w:rFonts w:ascii="Cambria Math" w:eastAsia="TimesNewRomanPSMT" w:hAnsi="Cambria Math"/>
                <w:color w:val="000000"/>
                <w:sz w:val="20"/>
                <w:szCs w:val="20"/>
              </w:rPr>
              <m:t>МСбод</m:t>
            </m:r>
          </m:den>
        </m:f>
      </m:oMath>
    </w:p>
    <w:p w:rsidR="000526B5" w:rsidRPr="0069356A" w:rsidRDefault="000526B5" w:rsidP="0069356A">
      <w:pPr>
        <w:pStyle w:val="BodyText"/>
        <w:rPr>
          <w:lang w:val="sr-Cyrl-BA"/>
        </w:rPr>
      </w:pPr>
    </w:p>
    <w:p w:rsidR="0069356A" w:rsidRDefault="0069356A" w:rsidP="0069356A">
      <w:pPr>
        <w:rPr>
          <w:rFonts w:ascii="Times New Roman" w:hAnsi="Times New Roman"/>
          <w:sz w:val="20"/>
          <w:szCs w:val="20"/>
        </w:rPr>
      </w:pPr>
    </w:p>
    <w:p w:rsidR="0069356A" w:rsidRDefault="0069356A" w:rsidP="0069356A">
      <w:pPr>
        <w:ind w:firstLine="720"/>
        <w:rPr>
          <w:rFonts w:ascii="Times New Roman" w:hAnsi="Times New Roman"/>
          <w:sz w:val="20"/>
          <w:szCs w:val="20"/>
        </w:rPr>
      </w:pPr>
      <w:r>
        <w:rPr>
          <w:rFonts w:ascii="Times New Roman" w:hAnsi="Times New Roman"/>
          <w:sz w:val="20"/>
          <w:szCs w:val="20"/>
        </w:rPr>
        <w:t>Број бодова по основу ова два критеријума, добијен по формули, се заокружује на две децимале.</w:t>
      </w:r>
    </w:p>
    <w:p w:rsidR="0069356A" w:rsidRDefault="0069356A" w:rsidP="0069356A">
      <w:pPr>
        <w:rPr>
          <w:rFonts w:ascii="Times New Roman" w:hAnsi="Times New Roman"/>
          <w:sz w:val="20"/>
          <w:szCs w:val="20"/>
        </w:rPr>
      </w:pPr>
    </w:p>
    <w:p w:rsidR="0048442C" w:rsidRPr="00727143" w:rsidRDefault="0069356A" w:rsidP="00C16439">
      <w:pPr>
        <w:rPr>
          <w:rFonts w:ascii="Times New Roman" w:hAnsi="Times New Roman"/>
          <w:bCs/>
          <w:sz w:val="20"/>
          <w:szCs w:val="20"/>
          <w:lang w:val="ru-RU"/>
        </w:rPr>
      </w:pPr>
      <w:r>
        <w:rPr>
          <w:rFonts w:ascii="Times New Roman" w:hAnsi="Times New Roman"/>
          <w:bCs/>
          <w:sz w:val="20"/>
          <w:szCs w:val="20"/>
          <w:lang w:val="ru-RU"/>
        </w:rPr>
        <w:tab/>
      </w:r>
      <w:r w:rsidR="000F5B86" w:rsidRPr="00727143">
        <w:rPr>
          <w:rFonts w:ascii="Times New Roman" w:hAnsi="Times New Roman"/>
          <w:bCs/>
          <w:sz w:val="20"/>
          <w:szCs w:val="20"/>
          <w:lang w:val="ru-RU"/>
        </w:rPr>
        <w:tab/>
      </w:r>
    </w:p>
    <w:p w:rsidR="00B162DC" w:rsidRPr="00B51872" w:rsidRDefault="00C77CB4" w:rsidP="00B162DC">
      <w:pPr>
        <w:rPr>
          <w:rFonts w:ascii="Times New Roman" w:hAnsi="Times New Roman"/>
          <w:sz w:val="20"/>
          <w:szCs w:val="20"/>
          <w:lang w:val="sr-Cyrl-BA"/>
        </w:rPr>
      </w:pPr>
      <w:r w:rsidRPr="00B154BA">
        <w:rPr>
          <w:rFonts w:ascii="Times New Roman" w:hAnsi="Times New Roman"/>
          <w:b/>
          <w:color w:val="000000"/>
          <w:sz w:val="20"/>
          <w:szCs w:val="20"/>
          <w:lang w:val="sr-Cyrl-CS"/>
        </w:rPr>
        <w:t>3</w:t>
      </w:r>
      <w:r w:rsidR="0048442C" w:rsidRPr="00B154BA">
        <w:rPr>
          <w:rFonts w:ascii="Times New Roman" w:hAnsi="Times New Roman"/>
          <w:b/>
          <w:color w:val="000000"/>
          <w:sz w:val="20"/>
          <w:szCs w:val="20"/>
          <w:lang w:val="sr-Cyrl-CS"/>
        </w:rPr>
        <w:t>.</w:t>
      </w:r>
      <w:r w:rsidR="00727143">
        <w:rPr>
          <w:rFonts w:ascii="Times New Roman" w:hAnsi="Times New Roman"/>
          <w:b/>
          <w:color w:val="000000"/>
          <w:sz w:val="20"/>
          <w:szCs w:val="20"/>
          <w:lang w:val="sr-Cyrl-CS"/>
        </w:rPr>
        <w:t>3</w:t>
      </w:r>
      <w:r w:rsidR="008841CB" w:rsidRPr="00B154BA">
        <w:rPr>
          <w:rFonts w:ascii="Times New Roman" w:hAnsi="Times New Roman"/>
          <w:b/>
          <w:color w:val="000000"/>
          <w:sz w:val="20"/>
          <w:szCs w:val="20"/>
        </w:rPr>
        <w:t xml:space="preserve"> </w:t>
      </w:r>
      <w:r w:rsidR="007F4485" w:rsidRPr="00B154BA">
        <w:rPr>
          <w:rFonts w:ascii="Times New Roman" w:hAnsi="Times New Roman"/>
          <w:b/>
          <w:color w:val="000000"/>
          <w:sz w:val="20"/>
          <w:szCs w:val="20"/>
          <w:lang w:val="sr-Cyrl-BA"/>
        </w:rPr>
        <w:tab/>
      </w:r>
      <w:r w:rsidR="00B162DC" w:rsidRPr="00B51872">
        <w:rPr>
          <w:rFonts w:ascii="Times New Roman" w:hAnsi="Times New Roman"/>
          <w:sz w:val="20"/>
          <w:szCs w:val="20"/>
          <w:lang w:val="sr-Cyrl-BA"/>
        </w:rPr>
        <w:t>Кандидати</w:t>
      </w:r>
      <w:r w:rsidR="009129C3" w:rsidRPr="00B51872">
        <w:rPr>
          <w:rFonts w:ascii="Times New Roman" w:hAnsi="Times New Roman"/>
          <w:sz w:val="20"/>
          <w:szCs w:val="20"/>
          <w:lang w:val="sr-Cyrl-BA"/>
        </w:rPr>
        <w:t>ма</w:t>
      </w:r>
      <w:r w:rsidR="00B162DC" w:rsidRPr="00B51872">
        <w:rPr>
          <w:rFonts w:ascii="Times New Roman" w:hAnsi="Times New Roman"/>
          <w:sz w:val="20"/>
          <w:szCs w:val="20"/>
          <w:lang w:val="sr-Cyrl-BA"/>
        </w:rPr>
        <w:t xml:space="preserve"> који су основне академске студије, односно основне студије, завршили на Факултету организационих наука </w:t>
      </w:r>
      <w:r w:rsidR="00FD0691" w:rsidRPr="00B51872">
        <w:rPr>
          <w:rFonts w:ascii="Times New Roman" w:hAnsi="Times New Roman"/>
          <w:sz w:val="20"/>
          <w:szCs w:val="20"/>
          <w:lang w:val="sr-Cyrl-BA"/>
        </w:rPr>
        <w:t>или Елетротехничком факултету</w:t>
      </w:r>
      <w:r w:rsidR="009129C3" w:rsidRPr="00B51872">
        <w:rPr>
          <w:rFonts w:ascii="Times New Roman" w:hAnsi="Times New Roman"/>
          <w:sz w:val="20"/>
          <w:szCs w:val="20"/>
          <w:lang w:val="sr-Cyrl-BA"/>
        </w:rPr>
        <w:t xml:space="preserve"> Универзитета </w:t>
      </w:r>
      <w:r w:rsidR="00C16439" w:rsidRPr="00B51872">
        <w:rPr>
          <w:rFonts w:ascii="Times New Roman" w:hAnsi="Times New Roman"/>
          <w:sz w:val="20"/>
          <w:szCs w:val="20"/>
        </w:rPr>
        <w:t>у Београду</w:t>
      </w:r>
      <w:r w:rsidR="009129C3" w:rsidRPr="00B51872">
        <w:rPr>
          <w:rFonts w:ascii="Times New Roman" w:hAnsi="Times New Roman"/>
          <w:sz w:val="20"/>
          <w:szCs w:val="20"/>
          <w:lang w:val="sr-Cyrl-BA"/>
        </w:rPr>
        <w:t xml:space="preserve">, приликом </w:t>
      </w:r>
      <w:r w:rsidR="009129C3" w:rsidRPr="00B51872">
        <w:rPr>
          <w:rFonts w:ascii="Times New Roman" w:hAnsi="Times New Roman"/>
          <w:sz w:val="20"/>
          <w:szCs w:val="20"/>
          <w:lang w:val="sr-Cyrl-BA"/>
        </w:rPr>
        <w:lastRenderedPageBreak/>
        <w:t>формирања ранг листе, рачунаће се максималан број бодова остварен на пријемном испиту (</w:t>
      </w:r>
      <w:r w:rsidR="00C16439" w:rsidRPr="00B51872">
        <w:rPr>
          <w:rFonts w:ascii="Times New Roman" w:hAnsi="Times New Roman"/>
          <w:sz w:val="20"/>
          <w:szCs w:val="20"/>
        </w:rPr>
        <w:t>ПИС=10</w:t>
      </w:r>
      <w:r w:rsidR="009129C3" w:rsidRPr="00B51872">
        <w:rPr>
          <w:rFonts w:ascii="Times New Roman" w:hAnsi="Times New Roman"/>
          <w:sz w:val="20"/>
          <w:szCs w:val="20"/>
          <w:lang w:val="sr-Cyrl-BA"/>
        </w:rPr>
        <w:t>)</w:t>
      </w:r>
      <w:r w:rsidR="00C16439" w:rsidRPr="00B51872">
        <w:rPr>
          <w:rFonts w:ascii="Times New Roman" w:hAnsi="Times New Roman"/>
          <w:sz w:val="20"/>
          <w:szCs w:val="20"/>
        </w:rPr>
        <w:t xml:space="preserve"> без полагања пријемног испита.</w:t>
      </w:r>
    </w:p>
    <w:p w:rsidR="005F69D1" w:rsidRDefault="005F69D1" w:rsidP="00B162DC">
      <w:pPr>
        <w:ind w:firstLine="720"/>
        <w:rPr>
          <w:rFonts w:ascii="Times New Roman" w:hAnsi="Times New Roman"/>
          <w:sz w:val="20"/>
          <w:szCs w:val="20"/>
          <w:lang w:val="sr-Cyrl-BA"/>
        </w:rPr>
      </w:pPr>
    </w:p>
    <w:p w:rsidR="00DB12A0" w:rsidRPr="00FD0691" w:rsidRDefault="003726B5" w:rsidP="00FD0691">
      <w:pPr>
        <w:pStyle w:val="BodyTextIndent2"/>
        <w:widowControl w:val="0"/>
        <w:ind w:firstLine="0"/>
        <w:rPr>
          <w:rFonts w:ascii="Times New Roman" w:hAnsi="Times New Roman"/>
          <w:sz w:val="20"/>
          <w:lang w:val="sr-Cyrl-BA"/>
        </w:rPr>
      </w:pPr>
      <w:r w:rsidRPr="00B154BA">
        <w:rPr>
          <w:rFonts w:ascii="Times New Roman" w:hAnsi="Times New Roman"/>
          <w:b/>
          <w:sz w:val="20"/>
          <w:lang w:val="ru-RU"/>
        </w:rPr>
        <w:t>3.</w:t>
      </w:r>
      <w:r w:rsidR="00727143">
        <w:rPr>
          <w:rFonts w:ascii="Times New Roman" w:hAnsi="Times New Roman"/>
          <w:b/>
          <w:sz w:val="20"/>
          <w:lang w:val="ru-RU"/>
        </w:rPr>
        <w:t>4</w:t>
      </w:r>
      <w:r w:rsidRPr="00B154BA">
        <w:rPr>
          <w:rFonts w:ascii="Times New Roman" w:hAnsi="Times New Roman"/>
          <w:sz w:val="20"/>
          <w:lang w:val="ru-RU"/>
        </w:rPr>
        <w:t xml:space="preserve"> </w:t>
      </w:r>
      <w:r w:rsidRPr="00B154BA">
        <w:rPr>
          <w:rFonts w:ascii="Times New Roman" w:hAnsi="Times New Roman"/>
          <w:sz w:val="20"/>
          <w:lang w:val="ru-RU"/>
        </w:rPr>
        <w:tab/>
      </w:r>
      <w:r w:rsidRPr="00B154BA">
        <w:rPr>
          <w:rFonts w:ascii="Times New Roman" w:hAnsi="Times New Roman"/>
          <w:sz w:val="20"/>
          <w:lang w:val="sr-Latn-CS"/>
        </w:rPr>
        <w:t xml:space="preserve">Кандидати се уписују на основу </w:t>
      </w:r>
      <w:r w:rsidRPr="00B154BA">
        <w:rPr>
          <w:rFonts w:ascii="Times New Roman" w:hAnsi="Times New Roman"/>
          <w:sz w:val="20"/>
        </w:rPr>
        <w:t>коначн</w:t>
      </w:r>
      <w:r w:rsidR="00FD0691">
        <w:rPr>
          <w:rFonts w:ascii="Times New Roman" w:hAnsi="Times New Roman"/>
          <w:sz w:val="20"/>
          <w:lang w:val="sr-Cyrl-BA"/>
        </w:rPr>
        <w:t>е</w:t>
      </w:r>
      <w:r w:rsidRPr="00B154BA">
        <w:rPr>
          <w:rFonts w:ascii="Times New Roman" w:hAnsi="Times New Roman"/>
          <w:sz w:val="20"/>
        </w:rPr>
        <w:t xml:space="preserve"> </w:t>
      </w:r>
      <w:r w:rsidRPr="00B154BA">
        <w:rPr>
          <w:rFonts w:ascii="Times New Roman" w:hAnsi="Times New Roman"/>
          <w:sz w:val="20"/>
          <w:lang w:val="sr-Latn-CS"/>
        </w:rPr>
        <w:t>ранг лист</w:t>
      </w:r>
      <w:r w:rsidR="00FD0691">
        <w:rPr>
          <w:rFonts w:ascii="Times New Roman" w:hAnsi="Times New Roman"/>
          <w:sz w:val="20"/>
          <w:lang w:val="sr-Cyrl-CS"/>
        </w:rPr>
        <w:t>е</w:t>
      </w:r>
      <w:r w:rsidRPr="00B154BA">
        <w:rPr>
          <w:rFonts w:ascii="Times New Roman" w:hAnsi="Times New Roman"/>
          <w:sz w:val="20"/>
          <w:lang w:val="sr-Latn-CS"/>
        </w:rPr>
        <w:t xml:space="preserve"> и то</w:t>
      </w:r>
      <w:r w:rsidR="00FD0691">
        <w:rPr>
          <w:rFonts w:ascii="Times New Roman" w:hAnsi="Times New Roman"/>
          <w:sz w:val="20"/>
          <w:lang w:val="sr-Cyrl-BA"/>
        </w:rPr>
        <w:t xml:space="preserve"> к</w:t>
      </w:r>
      <w:r w:rsidR="00DB12A0" w:rsidRPr="00B154BA">
        <w:rPr>
          <w:rFonts w:ascii="Times New Roman" w:hAnsi="Times New Roman"/>
          <w:sz w:val="20"/>
        </w:rPr>
        <w:t>оначн</w:t>
      </w:r>
      <w:r w:rsidR="00FD0691">
        <w:rPr>
          <w:rFonts w:ascii="Times New Roman" w:hAnsi="Times New Roman"/>
          <w:sz w:val="20"/>
          <w:lang w:val="sr-Cyrl-BA"/>
        </w:rPr>
        <w:t>е</w:t>
      </w:r>
      <w:r w:rsidR="00DB12A0" w:rsidRPr="00B154BA">
        <w:rPr>
          <w:rFonts w:ascii="Times New Roman" w:hAnsi="Times New Roman"/>
          <w:sz w:val="20"/>
          <w:lang w:val="sr-Latn-CS"/>
        </w:rPr>
        <w:t xml:space="preserve"> ранг листа за студијски програм </w:t>
      </w:r>
      <w:r w:rsidR="00FD0691">
        <w:rPr>
          <w:rFonts w:ascii="Times New Roman" w:hAnsi="Times New Roman"/>
          <w:sz w:val="20"/>
          <w:lang w:val="ru-RU"/>
        </w:rPr>
        <w:t>Напредне информационе технологије у дигиталној трансформацији.</w:t>
      </w:r>
    </w:p>
    <w:p w:rsidR="00FD0691" w:rsidRDefault="00FD0691" w:rsidP="003726B5">
      <w:pPr>
        <w:rPr>
          <w:rFonts w:ascii="Times New Roman" w:hAnsi="Times New Roman"/>
          <w:b/>
          <w:color w:val="000000"/>
          <w:sz w:val="20"/>
          <w:szCs w:val="20"/>
          <w:lang w:val="sr-Cyrl-CS"/>
        </w:rPr>
      </w:pPr>
    </w:p>
    <w:p w:rsidR="003726B5" w:rsidRPr="003157FF" w:rsidRDefault="003726B5" w:rsidP="00FD0691">
      <w:pPr>
        <w:rPr>
          <w:rFonts w:ascii="Times New Roman" w:hAnsi="Times New Roman"/>
          <w:i/>
          <w:color w:val="000000"/>
          <w:sz w:val="20"/>
          <w:szCs w:val="20"/>
          <w:lang w:val="ru-RU"/>
        </w:rPr>
      </w:pPr>
      <w:r w:rsidRPr="00B154BA">
        <w:rPr>
          <w:rFonts w:ascii="Times New Roman" w:hAnsi="Times New Roman"/>
          <w:b/>
          <w:color w:val="000000"/>
          <w:sz w:val="20"/>
          <w:szCs w:val="20"/>
          <w:lang w:val="sr-Cyrl-CS"/>
        </w:rPr>
        <w:tab/>
      </w:r>
      <w:r w:rsidRPr="00B154BA">
        <w:rPr>
          <w:rFonts w:ascii="Times New Roman" w:hAnsi="Times New Roman"/>
          <w:color w:val="000000"/>
          <w:sz w:val="20"/>
          <w:szCs w:val="20"/>
          <w:lang w:val="sr-Cyrl-CS"/>
        </w:rPr>
        <w:t xml:space="preserve"> </w:t>
      </w:r>
    </w:p>
    <w:p w:rsidR="00D15DD6" w:rsidRPr="00B154BA" w:rsidRDefault="00D15DD6"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lang w:val="ru-RU"/>
        </w:rPr>
      </w:pPr>
      <w:r w:rsidRPr="00B154BA">
        <w:rPr>
          <w:rFonts w:ascii="Times New Roman" w:hAnsi="Times New Roman"/>
          <w:b/>
          <w:color w:val="000000"/>
          <w:sz w:val="20"/>
          <w:szCs w:val="20"/>
          <w:lang w:val="ru-RU"/>
        </w:rPr>
        <w:t>4. РОКОВИ И НАЧИН ПОДНОШЕЊА ЖАЛБИ</w:t>
      </w:r>
    </w:p>
    <w:p w:rsidR="00D15DD6" w:rsidRPr="00B154BA" w:rsidRDefault="00D15DD6" w:rsidP="005E2925">
      <w:pPr>
        <w:autoSpaceDE w:val="0"/>
        <w:autoSpaceDN w:val="0"/>
        <w:adjustRightInd w:val="0"/>
        <w:rPr>
          <w:rFonts w:ascii="Times New Roman" w:hAnsi="Times New Roman"/>
          <w:color w:val="000000"/>
          <w:sz w:val="20"/>
          <w:szCs w:val="20"/>
          <w:lang w:val="ru-RU"/>
        </w:rPr>
      </w:pPr>
    </w:p>
    <w:p w:rsidR="005E2925" w:rsidRPr="00B51872" w:rsidRDefault="005E2925" w:rsidP="005E2925">
      <w:pPr>
        <w:autoSpaceDE w:val="0"/>
        <w:autoSpaceDN w:val="0"/>
        <w:adjustRightInd w:val="0"/>
        <w:rPr>
          <w:rFonts w:ascii="Times New Roman" w:hAnsi="Times New Roman"/>
          <w:sz w:val="20"/>
          <w:szCs w:val="20"/>
          <w:lang w:val="ru-RU"/>
        </w:rPr>
      </w:pPr>
      <w:r w:rsidRPr="00B154BA">
        <w:rPr>
          <w:rFonts w:ascii="Times New Roman" w:hAnsi="Times New Roman"/>
          <w:b/>
          <w:sz w:val="20"/>
          <w:szCs w:val="20"/>
          <w:lang w:val="ru-RU"/>
        </w:rPr>
        <w:t>4.1</w:t>
      </w:r>
      <w:r w:rsidRPr="00B154BA">
        <w:rPr>
          <w:rFonts w:ascii="Times New Roman" w:hAnsi="Times New Roman"/>
          <w:sz w:val="20"/>
          <w:szCs w:val="20"/>
          <w:lang w:val="ru-RU"/>
        </w:rPr>
        <w:t xml:space="preserve"> </w:t>
      </w:r>
      <w:r w:rsidR="007F4485" w:rsidRPr="00B154BA">
        <w:rPr>
          <w:rFonts w:ascii="Times New Roman" w:hAnsi="Times New Roman"/>
          <w:sz w:val="20"/>
          <w:szCs w:val="20"/>
          <w:lang w:val="ru-RU"/>
        </w:rPr>
        <w:tab/>
      </w:r>
      <w:r w:rsidRPr="00B51872">
        <w:rPr>
          <w:rFonts w:ascii="Times New Roman" w:hAnsi="Times New Roman"/>
          <w:sz w:val="20"/>
          <w:szCs w:val="20"/>
          <w:lang w:val="ru-RU"/>
        </w:rPr>
        <w:t>Факултет</w:t>
      </w:r>
      <w:r w:rsidR="00FD0691" w:rsidRPr="00B51872">
        <w:rPr>
          <w:rFonts w:ascii="Times New Roman" w:hAnsi="Times New Roman"/>
          <w:sz w:val="20"/>
          <w:szCs w:val="20"/>
          <w:lang w:val="ru-RU"/>
        </w:rPr>
        <w:t>и</w:t>
      </w:r>
      <w:r w:rsidRPr="00B51872">
        <w:rPr>
          <w:rFonts w:ascii="Times New Roman" w:hAnsi="Times New Roman"/>
          <w:sz w:val="20"/>
          <w:szCs w:val="20"/>
          <w:lang w:val="ru-RU"/>
        </w:rPr>
        <w:t xml:space="preserve"> објављује </w:t>
      </w:r>
      <w:r w:rsidR="00B8783A" w:rsidRPr="00B51872">
        <w:rPr>
          <w:rFonts w:ascii="Times New Roman" w:hAnsi="Times New Roman"/>
          <w:sz w:val="20"/>
          <w:szCs w:val="20"/>
          <w:lang w:val="ru-RU"/>
        </w:rPr>
        <w:t>листу пријављених кандидата</w:t>
      </w:r>
      <w:r w:rsidR="00EA0B42" w:rsidRPr="00B51872">
        <w:rPr>
          <w:rFonts w:ascii="Times New Roman" w:hAnsi="Times New Roman"/>
          <w:sz w:val="20"/>
          <w:szCs w:val="20"/>
          <w:lang w:val="ru-RU"/>
        </w:rPr>
        <w:t xml:space="preserve">, са подацима о бодовима на основу успеха </w:t>
      </w:r>
      <w:r w:rsidR="003C68B5" w:rsidRPr="00B51872">
        <w:rPr>
          <w:rFonts w:ascii="Times New Roman" w:hAnsi="Times New Roman"/>
          <w:sz w:val="20"/>
          <w:szCs w:val="20"/>
          <w:lang w:val="ru-RU"/>
        </w:rPr>
        <w:t>са</w:t>
      </w:r>
      <w:r w:rsidR="00EA0B42" w:rsidRPr="00B51872">
        <w:rPr>
          <w:rFonts w:ascii="Times New Roman" w:hAnsi="Times New Roman"/>
          <w:sz w:val="20"/>
          <w:szCs w:val="20"/>
          <w:lang w:val="ru-RU"/>
        </w:rPr>
        <w:t xml:space="preserve"> претходног нивоа образовања, </w:t>
      </w:r>
      <w:r w:rsidRPr="00B51872">
        <w:rPr>
          <w:rFonts w:ascii="Times New Roman" w:hAnsi="Times New Roman"/>
          <w:sz w:val="20"/>
          <w:szCs w:val="20"/>
          <w:lang w:val="ru-RU"/>
        </w:rPr>
        <w:t>на огласној табли и интернет страници</w:t>
      </w:r>
      <w:r w:rsidR="0001698D" w:rsidRPr="00B51872">
        <w:rPr>
          <w:rFonts w:ascii="Times New Roman" w:hAnsi="Times New Roman"/>
          <w:sz w:val="20"/>
          <w:szCs w:val="20"/>
          <w:lang w:val="ru-RU"/>
        </w:rPr>
        <w:t>, на које кандидати могу уложити п</w:t>
      </w:r>
      <w:r w:rsidR="006B4F3A" w:rsidRPr="00B51872">
        <w:rPr>
          <w:rFonts w:ascii="Times New Roman" w:hAnsi="Times New Roman"/>
          <w:sz w:val="20"/>
          <w:szCs w:val="20"/>
          <w:lang w:val="ru-RU"/>
        </w:rPr>
        <w:t>р</w:t>
      </w:r>
      <w:r w:rsidR="0001698D" w:rsidRPr="00B51872">
        <w:rPr>
          <w:rFonts w:ascii="Times New Roman" w:hAnsi="Times New Roman"/>
          <w:sz w:val="20"/>
          <w:szCs w:val="20"/>
          <w:lang w:val="ru-RU"/>
        </w:rPr>
        <w:t>им</w:t>
      </w:r>
      <w:r w:rsidR="006B4F3A" w:rsidRPr="00B51872">
        <w:rPr>
          <w:rFonts w:ascii="Times New Roman" w:hAnsi="Times New Roman"/>
          <w:sz w:val="20"/>
          <w:szCs w:val="20"/>
          <w:lang w:val="ru-RU"/>
        </w:rPr>
        <w:t>е</w:t>
      </w:r>
      <w:r w:rsidR="0001698D" w:rsidRPr="00B51872">
        <w:rPr>
          <w:rFonts w:ascii="Times New Roman" w:hAnsi="Times New Roman"/>
          <w:sz w:val="20"/>
          <w:szCs w:val="20"/>
          <w:lang w:val="ru-RU"/>
        </w:rPr>
        <w:t>дбе у с</w:t>
      </w:r>
      <w:r w:rsidR="006B4F3A" w:rsidRPr="00B51872">
        <w:rPr>
          <w:rFonts w:ascii="Times New Roman" w:hAnsi="Times New Roman"/>
          <w:sz w:val="20"/>
          <w:szCs w:val="20"/>
          <w:lang w:val="ru-RU"/>
        </w:rPr>
        <w:t>л</w:t>
      </w:r>
      <w:r w:rsidR="0001698D" w:rsidRPr="00B51872">
        <w:rPr>
          <w:rFonts w:ascii="Times New Roman" w:hAnsi="Times New Roman"/>
          <w:sz w:val="20"/>
          <w:szCs w:val="20"/>
          <w:lang w:val="ru-RU"/>
        </w:rPr>
        <w:t>учају техничких грешака у року од 24 сата од објав</w:t>
      </w:r>
      <w:r w:rsidR="003451E5" w:rsidRPr="00B51872">
        <w:rPr>
          <w:rFonts w:ascii="Times New Roman" w:hAnsi="Times New Roman"/>
          <w:sz w:val="20"/>
          <w:szCs w:val="20"/>
          <w:lang w:val="ru-RU"/>
        </w:rPr>
        <w:t>љ</w:t>
      </w:r>
      <w:r w:rsidR="0001698D" w:rsidRPr="00B51872">
        <w:rPr>
          <w:rFonts w:ascii="Times New Roman" w:hAnsi="Times New Roman"/>
          <w:sz w:val="20"/>
          <w:szCs w:val="20"/>
          <w:lang w:val="ru-RU"/>
        </w:rPr>
        <w:t>ивања</w:t>
      </w:r>
      <w:r w:rsidR="006E50F6" w:rsidRPr="00B51872">
        <w:rPr>
          <w:rFonts w:ascii="Times New Roman" w:hAnsi="Times New Roman"/>
          <w:sz w:val="20"/>
          <w:szCs w:val="20"/>
          <w:lang w:val="ru-RU"/>
        </w:rPr>
        <w:t>. Примедбе се подносе</w:t>
      </w:r>
      <w:r w:rsidR="006B4F3A" w:rsidRPr="00B51872">
        <w:rPr>
          <w:rFonts w:ascii="Times New Roman" w:hAnsi="Times New Roman"/>
          <w:sz w:val="20"/>
          <w:szCs w:val="20"/>
          <w:lang w:val="ru-RU"/>
        </w:rPr>
        <w:t xml:space="preserve"> </w:t>
      </w:r>
      <w:r w:rsidR="0069356A">
        <w:rPr>
          <w:rFonts w:ascii="Times New Roman" w:hAnsi="Times New Roman"/>
          <w:sz w:val="20"/>
          <w:szCs w:val="20"/>
          <w:lang w:val="ru-RU"/>
        </w:rPr>
        <w:t>9</w:t>
      </w:r>
      <w:r w:rsidR="009129C3" w:rsidRPr="00B51872">
        <w:rPr>
          <w:rFonts w:ascii="Times New Roman" w:hAnsi="Times New Roman"/>
          <w:sz w:val="20"/>
          <w:szCs w:val="20"/>
          <w:lang w:val="ru-RU"/>
        </w:rPr>
        <w:t>. октобра 20</w:t>
      </w:r>
      <w:r w:rsidR="0069356A">
        <w:rPr>
          <w:rFonts w:ascii="Times New Roman" w:hAnsi="Times New Roman"/>
          <w:sz w:val="20"/>
          <w:szCs w:val="20"/>
          <w:lang w:val="ru-RU"/>
        </w:rPr>
        <w:t>20</w:t>
      </w:r>
      <w:r w:rsidR="009129C3" w:rsidRPr="00B51872">
        <w:rPr>
          <w:rFonts w:ascii="Times New Roman" w:hAnsi="Times New Roman"/>
          <w:sz w:val="20"/>
          <w:szCs w:val="20"/>
          <w:lang w:val="ru-RU"/>
        </w:rPr>
        <w:t>. године</w:t>
      </w:r>
      <w:r w:rsidR="006B4F3A" w:rsidRPr="00B51872">
        <w:rPr>
          <w:rFonts w:ascii="Times New Roman" w:hAnsi="Times New Roman"/>
          <w:sz w:val="20"/>
          <w:szCs w:val="20"/>
          <w:lang w:val="ru-RU"/>
        </w:rPr>
        <w:t>,</w:t>
      </w:r>
      <w:r w:rsidR="003726B5" w:rsidRPr="00B51872">
        <w:rPr>
          <w:rFonts w:ascii="Times New Roman" w:hAnsi="Times New Roman"/>
          <w:sz w:val="20"/>
          <w:szCs w:val="20"/>
          <w:lang w:val="ru-RU"/>
        </w:rPr>
        <w:t xml:space="preserve"> </w:t>
      </w:r>
      <w:r w:rsidR="006B4F3A" w:rsidRPr="00B51872">
        <w:rPr>
          <w:rFonts w:ascii="Times New Roman" w:hAnsi="Times New Roman"/>
          <w:sz w:val="20"/>
          <w:szCs w:val="20"/>
          <w:lang w:val="ru-RU"/>
        </w:rPr>
        <w:t xml:space="preserve"> у периоду </w:t>
      </w:r>
      <w:r w:rsidR="009129C3" w:rsidRPr="00B51872">
        <w:rPr>
          <w:rFonts w:ascii="Times New Roman" w:hAnsi="Times New Roman"/>
          <w:sz w:val="20"/>
          <w:szCs w:val="20"/>
          <w:lang w:val="ru-RU"/>
        </w:rPr>
        <w:t>од 9 до 10 сати, на Факултету организационих наука</w:t>
      </w:r>
      <w:r w:rsidRPr="00B51872">
        <w:rPr>
          <w:rFonts w:ascii="Times New Roman" w:hAnsi="Times New Roman"/>
          <w:sz w:val="20"/>
          <w:szCs w:val="20"/>
          <w:lang w:val="ru-RU"/>
        </w:rPr>
        <w:t>.</w:t>
      </w:r>
      <w:r w:rsidR="0001698D" w:rsidRPr="00B51872">
        <w:rPr>
          <w:rFonts w:ascii="Times New Roman" w:hAnsi="Times New Roman"/>
          <w:sz w:val="20"/>
          <w:szCs w:val="20"/>
          <w:lang w:val="ru-RU"/>
        </w:rPr>
        <w:t xml:space="preserve"> По истеку тог рока, подаци који подразумевају успех на претходним нивоима образовања сматрају се коначним.</w:t>
      </w:r>
    </w:p>
    <w:p w:rsidR="0001698D" w:rsidRPr="00B51872" w:rsidRDefault="0001698D" w:rsidP="005E2925">
      <w:pPr>
        <w:autoSpaceDE w:val="0"/>
        <w:autoSpaceDN w:val="0"/>
        <w:adjustRightInd w:val="0"/>
        <w:rPr>
          <w:rFonts w:ascii="Times New Roman" w:hAnsi="Times New Roman"/>
          <w:sz w:val="20"/>
          <w:szCs w:val="20"/>
          <w:lang w:val="ru-RU"/>
        </w:rPr>
      </w:pPr>
    </w:p>
    <w:p w:rsidR="0001698D" w:rsidRPr="00B51872" w:rsidRDefault="00E31A25" w:rsidP="005E2925">
      <w:pPr>
        <w:autoSpaceDE w:val="0"/>
        <w:autoSpaceDN w:val="0"/>
        <w:adjustRightInd w:val="0"/>
        <w:rPr>
          <w:rFonts w:ascii="Times New Roman" w:hAnsi="Times New Roman"/>
          <w:sz w:val="20"/>
          <w:szCs w:val="20"/>
          <w:lang w:val="ru-RU"/>
        </w:rPr>
      </w:pPr>
      <w:r w:rsidRPr="00B51872">
        <w:rPr>
          <w:rFonts w:ascii="Times New Roman" w:hAnsi="Times New Roman"/>
          <w:b/>
          <w:sz w:val="20"/>
          <w:szCs w:val="20"/>
          <w:lang w:val="ru-RU"/>
        </w:rPr>
        <w:t>4.2</w:t>
      </w:r>
      <w:r w:rsidRPr="00B51872">
        <w:rPr>
          <w:rFonts w:ascii="Times New Roman" w:hAnsi="Times New Roman"/>
          <w:sz w:val="20"/>
          <w:szCs w:val="20"/>
          <w:lang w:val="ru-RU"/>
        </w:rPr>
        <w:tab/>
      </w:r>
      <w:r w:rsidR="0001698D" w:rsidRPr="00B51872">
        <w:rPr>
          <w:rFonts w:ascii="Times New Roman" w:hAnsi="Times New Roman"/>
          <w:sz w:val="20"/>
          <w:szCs w:val="20"/>
          <w:lang w:val="ru-RU"/>
        </w:rPr>
        <w:t>Н</w:t>
      </w:r>
      <w:r w:rsidR="00F42B32" w:rsidRPr="00B51872">
        <w:rPr>
          <w:rFonts w:ascii="Times New Roman" w:hAnsi="Times New Roman"/>
          <w:sz w:val="20"/>
          <w:szCs w:val="20"/>
          <w:lang w:val="ru-RU"/>
        </w:rPr>
        <w:t>акон пријемног испита, Факултет</w:t>
      </w:r>
      <w:r w:rsidR="00FD0691" w:rsidRPr="00B51872">
        <w:rPr>
          <w:rFonts w:ascii="Times New Roman" w:hAnsi="Times New Roman"/>
          <w:sz w:val="20"/>
          <w:szCs w:val="20"/>
          <w:lang w:val="ru-RU"/>
        </w:rPr>
        <w:t>и</w:t>
      </w:r>
      <w:r w:rsidR="0001698D" w:rsidRPr="00B51872">
        <w:rPr>
          <w:rFonts w:ascii="Times New Roman" w:hAnsi="Times New Roman"/>
          <w:sz w:val="20"/>
          <w:szCs w:val="20"/>
          <w:lang w:val="ru-RU"/>
        </w:rPr>
        <w:t xml:space="preserve"> објављуј</w:t>
      </w:r>
      <w:r w:rsidR="00FD0691" w:rsidRPr="00B51872">
        <w:rPr>
          <w:rFonts w:ascii="Times New Roman" w:hAnsi="Times New Roman"/>
          <w:sz w:val="20"/>
          <w:szCs w:val="20"/>
          <w:lang w:val="ru-RU"/>
        </w:rPr>
        <w:t>у</w:t>
      </w:r>
      <w:r w:rsidR="0001698D" w:rsidRPr="00B51872">
        <w:rPr>
          <w:rFonts w:ascii="Times New Roman" w:hAnsi="Times New Roman"/>
          <w:sz w:val="20"/>
          <w:szCs w:val="20"/>
          <w:lang w:val="ru-RU"/>
        </w:rPr>
        <w:t xml:space="preserve"> прелиминарну ранг листу за студијски програм, на огласн</w:t>
      </w:r>
      <w:r w:rsidR="00FD0691" w:rsidRPr="00B51872">
        <w:rPr>
          <w:rFonts w:ascii="Times New Roman" w:hAnsi="Times New Roman"/>
          <w:sz w:val="20"/>
          <w:szCs w:val="20"/>
          <w:lang w:val="ru-RU"/>
        </w:rPr>
        <w:t>им</w:t>
      </w:r>
      <w:r w:rsidR="0001698D" w:rsidRPr="00B51872">
        <w:rPr>
          <w:rFonts w:ascii="Times New Roman" w:hAnsi="Times New Roman"/>
          <w:sz w:val="20"/>
          <w:szCs w:val="20"/>
          <w:lang w:val="ru-RU"/>
        </w:rPr>
        <w:t xml:space="preserve"> табл</w:t>
      </w:r>
      <w:r w:rsidR="00FD0691" w:rsidRPr="00B51872">
        <w:rPr>
          <w:rFonts w:ascii="Times New Roman" w:hAnsi="Times New Roman"/>
          <w:sz w:val="20"/>
          <w:szCs w:val="20"/>
          <w:lang w:val="ru-RU"/>
        </w:rPr>
        <w:t>ама</w:t>
      </w:r>
      <w:r w:rsidR="0001698D" w:rsidRPr="00B51872">
        <w:rPr>
          <w:rFonts w:ascii="Times New Roman" w:hAnsi="Times New Roman"/>
          <w:sz w:val="20"/>
          <w:szCs w:val="20"/>
          <w:lang w:val="ru-RU"/>
        </w:rPr>
        <w:t xml:space="preserve"> и интернет страниц</w:t>
      </w:r>
      <w:r w:rsidR="00FD0691" w:rsidRPr="00B51872">
        <w:rPr>
          <w:rFonts w:ascii="Times New Roman" w:hAnsi="Times New Roman"/>
          <w:sz w:val="20"/>
          <w:szCs w:val="20"/>
          <w:lang w:val="ru-RU"/>
        </w:rPr>
        <w:t>ама</w:t>
      </w:r>
      <w:r w:rsidR="0001698D" w:rsidRPr="00B51872">
        <w:rPr>
          <w:rFonts w:ascii="Times New Roman" w:hAnsi="Times New Roman"/>
          <w:sz w:val="20"/>
          <w:szCs w:val="20"/>
          <w:lang w:val="ru-RU"/>
        </w:rPr>
        <w:t xml:space="preserve"> Факултета</w:t>
      </w:r>
      <w:r w:rsidR="006B4F3A" w:rsidRPr="00B51872">
        <w:rPr>
          <w:rFonts w:ascii="Times New Roman" w:hAnsi="Times New Roman"/>
          <w:sz w:val="20"/>
          <w:szCs w:val="20"/>
          <w:lang w:val="ru-RU"/>
        </w:rPr>
        <w:t>,</w:t>
      </w:r>
      <w:r w:rsidR="006B4F3A" w:rsidRPr="00B51872">
        <w:rPr>
          <w:rFonts w:ascii="Times New Roman" w:hAnsi="Times New Roman"/>
          <w:color w:val="FF0000"/>
          <w:sz w:val="20"/>
          <w:szCs w:val="20"/>
          <w:lang w:val="ru-RU"/>
        </w:rPr>
        <w:t xml:space="preserve"> </w:t>
      </w:r>
      <w:r w:rsidR="006B4F3A" w:rsidRPr="00B51872">
        <w:rPr>
          <w:rFonts w:ascii="Times New Roman" w:hAnsi="Times New Roman"/>
          <w:sz w:val="20"/>
          <w:szCs w:val="20"/>
          <w:lang w:val="ru-RU"/>
        </w:rPr>
        <w:t xml:space="preserve">најкасније </w:t>
      </w:r>
      <w:r w:rsidR="00D55E81">
        <w:rPr>
          <w:rFonts w:ascii="Times New Roman" w:hAnsi="Times New Roman"/>
          <w:sz w:val="20"/>
          <w:szCs w:val="20"/>
          <w:lang w:val="ru-RU"/>
        </w:rPr>
        <w:t>13</w:t>
      </w:r>
      <w:r w:rsidR="00E661AB" w:rsidRPr="00B51872">
        <w:rPr>
          <w:rFonts w:ascii="Times New Roman" w:hAnsi="Times New Roman"/>
          <w:sz w:val="20"/>
          <w:szCs w:val="20"/>
          <w:lang w:val="ru-RU"/>
        </w:rPr>
        <w:t>. октобра 20</w:t>
      </w:r>
      <w:r w:rsidR="00E226D2">
        <w:rPr>
          <w:rFonts w:ascii="Times New Roman" w:hAnsi="Times New Roman"/>
          <w:sz w:val="20"/>
          <w:szCs w:val="20"/>
          <w:lang w:val="ru-RU"/>
        </w:rPr>
        <w:t>20</w:t>
      </w:r>
      <w:r w:rsidR="00E661AB" w:rsidRPr="00B51872">
        <w:rPr>
          <w:rFonts w:ascii="Times New Roman" w:hAnsi="Times New Roman"/>
          <w:sz w:val="20"/>
          <w:szCs w:val="20"/>
          <w:lang w:val="ru-RU"/>
        </w:rPr>
        <w:t>. године, до 20 сати</w:t>
      </w:r>
      <w:r w:rsidR="0001698D" w:rsidRPr="00B51872">
        <w:rPr>
          <w:rFonts w:ascii="Times New Roman" w:hAnsi="Times New Roman"/>
          <w:sz w:val="20"/>
          <w:szCs w:val="20"/>
          <w:lang w:val="ru-RU"/>
        </w:rPr>
        <w:t>.</w:t>
      </w:r>
    </w:p>
    <w:p w:rsidR="005E2925" w:rsidRPr="00B51872" w:rsidRDefault="005E2925" w:rsidP="005E2925">
      <w:pPr>
        <w:autoSpaceDE w:val="0"/>
        <w:autoSpaceDN w:val="0"/>
        <w:adjustRightInd w:val="0"/>
        <w:rPr>
          <w:rFonts w:ascii="Times New Roman" w:hAnsi="Times New Roman"/>
          <w:color w:val="000000"/>
          <w:sz w:val="20"/>
          <w:szCs w:val="20"/>
          <w:lang w:val="ru-RU"/>
        </w:rPr>
      </w:pPr>
    </w:p>
    <w:p w:rsidR="005E2925" w:rsidRPr="00B51872" w:rsidRDefault="007F4485" w:rsidP="005E2925">
      <w:pPr>
        <w:autoSpaceDE w:val="0"/>
        <w:autoSpaceDN w:val="0"/>
        <w:adjustRightInd w:val="0"/>
        <w:rPr>
          <w:rFonts w:ascii="Times New Roman" w:hAnsi="Times New Roman"/>
          <w:color w:val="000000"/>
          <w:sz w:val="20"/>
          <w:szCs w:val="20"/>
          <w:lang w:val="ru-RU"/>
        </w:rPr>
      </w:pPr>
      <w:r w:rsidRPr="00B51872">
        <w:rPr>
          <w:rFonts w:ascii="Times New Roman" w:hAnsi="Times New Roman"/>
          <w:color w:val="000000"/>
          <w:sz w:val="20"/>
          <w:szCs w:val="20"/>
          <w:lang w:val="ru-RU"/>
        </w:rPr>
        <w:tab/>
      </w:r>
      <w:r w:rsidR="005E2925" w:rsidRPr="00B51872">
        <w:rPr>
          <w:rFonts w:ascii="Times New Roman" w:hAnsi="Times New Roman"/>
          <w:color w:val="000000"/>
          <w:sz w:val="20"/>
          <w:szCs w:val="20"/>
          <w:lang w:val="ru-RU"/>
        </w:rPr>
        <w:t xml:space="preserve">Кандидат може поднети жалбу на регуларност поступка утврђеног конкурсом, регуларност претходне провере способности, регуларност пријемног испита </w:t>
      </w:r>
      <w:r w:rsidR="00B8783A" w:rsidRPr="00B51872">
        <w:rPr>
          <w:rFonts w:ascii="Times New Roman" w:hAnsi="Times New Roman"/>
          <w:color w:val="000000"/>
          <w:sz w:val="20"/>
          <w:szCs w:val="20"/>
          <w:lang w:val="ru-RU"/>
        </w:rPr>
        <w:t>и</w:t>
      </w:r>
      <w:r w:rsidR="005E2925" w:rsidRPr="00B51872">
        <w:rPr>
          <w:rFonts w:ascii="Times New Roman" w:hAnsi="Times New Roman"/>
          <w:color w:val="000000"/>
          <w:sz w:val="20"/>
          <w:szCs w:val="20"/>
          <w:lang w:val="ru-RU"/>
        </w:rPr>
        <w:t xml:space="preserve"> своје место на ранг листи у року од 36 сати од објављивања прелиминарне ранг листе на </w:t>
      </w:r>
      <w:r w:rsidR="00CA760B" w:rsidRPr="00B51872">
        <w:rPr>
          <w:rFonts w:ascii="Times New Roman" w:hAnsi="Times New Roman"/>
          <w:color w:val="000000"/>
          <w:sz w:val="20"/>
          <w:szCs w:val="20"/>
          <w:lang w:val="ru-RU"/>
        </w:rPr>
        <w:t>Ф</w:t>
      </w:r>
      <w:r w:rsidR="005E2925" w:rsidRPr="00B51872">
        <w:rPr>
          <w:rFonts w:ascii="Times New Roman" w:hAnsi="Times New Roman"/>
          <w:color w:val="000000"/>
          <w:sz w:val="20"/>
          <w:szCs w:val="20"/>
          <w:lang w:val="ru-RU"/>
        </w:rPr>
        <w:t xml:space="preserve">акултету. </w:t>
      </w:r>
    </w:p>
    <w:p w:rsidR="005E2925" w:rsidRPr="00B51872" w:rsidRDefault="005E2925" w:rsidP="005E2925">
      <w:pPr>
        <w:autoSpaceDE w:val="0"/>
        <w:autoSpaceDN w:val="0"/>
        <w:adjustRightInd w:val="0"/>
        <w:rPr>
          <w:rFonts w:ascii="Times New Roman" w:hAnsi="Times New Roman"/>
          <w:color w:val="000000"/>
          <w:sz w:val="20"/>
          <w:szCs w:val="20"/>
          <w:lang w:val="ru-RU"/>
        </w:rPr>
      </w:pPr>
    </w:p>
    <w:p w:rsidR="005E2925" w:rsidRPr="00B51872" w:rsidRDefault="007F4485" w:rsidP="005E2925">
      <w:pPr>
        <w:autoSpaceDE w:val="0"/>
        <w:autoSpaceDN w:val="0"/>
        <w:adjustRightInd w:val="0"/>
        <w:rPr>
          <w:rFonts w:ascii="Times New Roman" w:hAnsi="Times New Roman"/>
          <w:color w:val="000000"/>
          <w:sz w:val="20"/>
          <w:szCs w:val="20"/>
          <w:lang w:val="ru-RU"/>
        </w:rPr>
      </w:pPr>
      <w:r w:rsidRPr="00B51872">
        <w:rPr>
          <w:rFonts w:ascii="Times New Roman" w:hAnsi="Times New Roman"/>
          <w:b/>
          <w:color w:val="000000"/>
          <w:sz w:val="20"/>
          <w:szCs w:val="20"/>
          <w:lang w:val="ru-RU"/>
        </w:rPr>
        <w:tab/>
      </w:r>
      <w:r w:rsidR="005E2925" w:rsidRPr="00B51872">
        <w:rPr>
          <w:rFonts w:ascii="Times New Roman" w:hAnsi="Times New Roman"/>
          <w:color w:val="000000"/>
          <w:sz w:val="20"/>
          <w:szCs w:val="20"/>
          <w:lang w:val="ru-RU"/>
        </w:rPr>
        <w:t xml:space="preserve">Жалба се подноси надлежној комисији </w:t>
      </w:r>
      <w:r w:rsidR="00CA760B" w:rsidRPr="00B51872">
        <w:rPr>
          <w:rFonts w:ascii="Times New Roman" w:hAnsi="Times New Roman"/>
          <w:color w:val="000000"/>
          <w:sz w:val="20"/>
          <w:szCs w:val="20"/>
          <w:lang w:val="ru-RU"/>
        </w:rPr>
        <w:t>Ф</w:t>
      </w:r>
      <w:r w:rsidR="005E2925" w:rsidRPr="00B51872">
        <w:rPr>
          <w:rFonts w:ascii="Times New Roman" w:hAnsi="Times New Roman"/>
          <w:color w:val="000000"/>
          <w:sz w:val="20"/>
          <w:szCs w:val="20"/>
          <w:lang w:val="ru-RU"/>
        </w:rPr>
        <w:t>акултета,</w:t>
      </w:r>
      <w:r w:rsidR="00BC1D86" w:rsidRPr="00B51872">
        <w:rPr>
          <w:rFonts w:ascii="Times New Roman" w:hAnsi="Times New Roman"/>
          <w:color w:val="000000"/>
          <w:sz w:val="20"/>
          <w:szCs w:val="20"/>
          <w:lang w:val="ru-RU"/>
        </w:rPr>
        <w:t xml:space="preserve"> </w:t>
      </w:r>
      <w:r w:rsidR="00D55E81">
        <w:rPr>
          <w:rFonts w:ascii="Times New Roman" w:hAnsi="Times New Roman"/>
          <w:color w:val="000000"/>
          <w:sz w:val="20"/>
          <w:szCs w:val="20"/>
          <w:lang w:val="ru-RU"/>
        </w:rPr>
        <w:t>14</w:t>
      </w:r>
      <w:r w:rsidR="00E661AB" w:rsidRPr="00B51872">
        <w:rPr>
          <w:rFonts w:ascii="Times New Roman" w:hAnsi="Times New Roman"/>
          <w:color w:val="000000"/>
          <w:sz w:val="20"/>
          <w:szCs w:val="20"/>
          <w:lang w:val="ru-RU"/>
        </w:rPr>
        <w:t>. октобра 20</w:t>
      </w:r>
      <w:r w:rsidR="00D55E81">
        <w:rPr>
          <w:rFonts w:ascii="Times New Roman" w:hAnsi="Times New Roman"/>
          <w:color w:val="000000"/>
          <w:sz w:val="20"/>
          <w:szCs w:val="20"/>
          <w:lang w:val="ru-RU"/>
        </w:rPr>
        <w:t>20</w:t>
      </w:r>
      <w:r w:rsidR="00E661AB" w:rsidRPr="00B51872">
        <w:rPr>
          <w:rFonts w:ascii="Times New Roman" w:hAnsi="Times New Roman"/>
          <w:color w:val="000000"/>
          <w:sz w:val="20"/>
          <w:szCs w:val="20"/>
          <w:lang w:val="ru-RU"/>
        </w:rPr>
        <w:t>.</w:t>
      </w:r>
      <w:r w:rsidR="00BC1D86" w:rsidRPr="00B51872">
        <w:rPr>
          <w:rFonts w:ascii="Times New Roman" w:hAnsi="Times New Roman"/>
          <w:color w:val="000000"/>
          <w:sz w:val="20"/>
          <w:szCs w:val="20"/>
          <w:lang w:val="ru-RU"/>
        </w:rPr>
        <w:t xml:space="preserve"> године, </w:t>
      </w:r>
      <w:r w:rsidR="00E661AB" w:rsidRPr="00B51872">
        <w:rPr>
          <w:rFonts w:ascii="Times New Roman" w:hAnsi="Times New Roman"/>
          <w:color w:val="000000"/>
          <w:sz w:val="20"/>
          <w:szCs w:val="20"/>
          <w:lang w:val="ru-RU"/>
        </w:rPr>
        <w:t>од 9 до 10 сати</w:t>
      </w:r>
      <w:r w:rsidR="00BC1D86" w:rsidRPr="00B51872">
        <w:rPr>
          <w:rFonts w:ascii="Times New Roman" w:hAnsi="Times New Roman"/>
          <w:color w:val="000000"/>
          <w:sz w:val="20"/>
          <w:szCs w:val="20"/>
          <w:lang w:val="ru-RU"/>
        </w:rPr>
        <w:t xml:space="preserve">, </w:t>
      </w:r>
      <w:r w:rsidR="0001698D" w:rsidRPr="00B51872">
        <w:rPr>
          <w:rFonts w:ascii="Times New Roman" w:hAnsi="Times New Roman"/>
          <w:color w:val="000000"/>
          <w:sz w:val="20"/>
          <w:szCs w:val="20"/>
          <w:lang w:val="ru-RU"/>
        </w:rPr>
        <w:t xml:space="preserve">која доноси </w:t>
      </w:r>
      <w:r w:rsidR="005E2925" w:rsidRPr="00B51872">
        <w:rPr>
          <w:rFonts w:ascii="Times New Roman" w:hAnsi="Times New Roman"/>
          <w:color w:val="000000"/>
          <w:sz w:val="20"/>
          <w:szCs w:val="20"/>
          <w:lang w:val="ru-RU"/>
        </w:rPr>
        <w:t>решење по жалби у року од 24 сата од пријема жалбе.</w:t>
      </w:r>
    </w:p>
    <w:p w:rsidR="007379C8" w:rsidRPr="00B51872" w:rsidRDefault="007F4485" w:rsidP="00A53693">
      <w:pPr>
        <w:autoSpaceDE w:val="0"/>
        <w:autoSpaceDN w:val="0"/>
        <w:adjustRightInd w:val="0"/>
        <w:ind w:firstLine="360"/>
        <w:rPr>
          <w:rFonts w:ascii="Times New Roman" w:hAnsi="Times New Roman"/>
          <w:color w:val="000000"/>
          <w:sz w:val="20"/>
          <w:szCs w:val="20"/>
          <w:lang w:val="ru-RU"/>
        </w:rPr>
      </w:pPr>
      <w:r w:rsidRPr="00B51872">
        <w:rPr>
          <w:rFonts w:ascii="Times New Roman" w:hAnsi="Times New Roman"/>
          <w:color w:val="000000"/>
          <w:sz w:val="20"/>
          <w:szCs w:val="20"/>
          <w:lang w:val="ru-RU"/>
        </w:rPr>
        <w:tab/>
      </w:r>
    </w:p>
    <w:p w:rsidR="00600613" w:rsidRPr="00B51872" w:rsidRDefault="007379C8" w:rsidP="00A53693">
      <w:pPr>
        <w:autoSpaceDE w:val="0"/>
        <w:autoSpaceDN w:val="0"/>
        <w:adjustRightInd w:val="0"/>
        <w:ind w:firstLine="360"/>
        <w:rPr>
          <w:rFonts w:ascii="Times New Roman" w:hAnsi="Times New Roman"/>
          <w:color w:val="000000"/>
          <w:sz w:val="20"/>
          <w:szCs w:val="20"/>
          <w:lang w:val="ru-RU"/>
        </w:rPr>
      </w:pPr>
      <w:r w:rsidRPr="00B51872">
        <w:rPr>
          <w:rFonts w:ascii="Times New Roman" w:hAnsi="Times New Roman"/>
          <w:color w:val="000000"/>
          <w:sz w:val="20"/>
          <w:szCs w:val="20"/>
          <w:lang w:val="ru-RU"/>
        </w:rPr>
        <w:tab/>
      </w:r>
      <w:r w:rsidR="00CA760B" w:rsidRPr="00B51872">
        <w:rPr>
          <w:rFonts w:ascii="Times New Roman" w:hAnsi="Times New Roman"/>
          <w:color w:val="000000"/>
          <w:sz w:val="20"/>
          <w:szCs w:val="20"/>
          <w:lang w:val="ru-RU"/>
        </w:rPr>
        <w:t>Кандидат има право у другостепеном</w:t>
      </w:r>
      <w:r w:rsidR="007F4485" w:rsidRPr="00B51872">
        <w:rPr>
          <w:rFonts w:ascii="Times New Roman" w:hAnsi="Times New Roman"/>
          <w:color w:val="000000"/>
          <w:sz w:val="20"/>
          <w:szCs w:val="20"/>
          <w:lang w:val="ru-RU"/>
        </w:rPr>
        <w:t xml:space="preserve"> </w:t>
      </w:r>
      <w:r w:rsidR="00CA760B" w:rsidRPr="00B51872">
        <w:rPr>
          <w:rFonts w:ascii="Times New Roman" w:hAnsi="Times New Roman"/>
          <w:color w:val="000000"/>
          <w:sz w:val="20"/>
          <w:szCs w:val="20"/>
          <w:lang w:val="ru-RU"/>
        </w:rPr>
        <w:t>поступку да уложи жалбу Декану Факултета</w:t>
      </w:r>
      <w:r w:rsidR="00FD0691" w:rsidRPr="00B51872">
        <w:rPr>
          <w:rFonts w:ascii="Times New Roman" w:hAnsi="Times New Roman"/>
          <w:color w:val="000000"/>
          <w:sz w:val="20"/>
          <w:szCs w:val="20"/>
          <w:lang w:val="ru-RU"/>
        </w:rPr>
        <w:t xml:space="preserve"> који спроводи упис</w:t>
      </w:r>
      <w:r w:rsidR="00CA760B" w:rsidRPr="00B51872">
        <w:rPr>
          <w:rFonts w:ascii="Times New Roman" w:hAnsi="Times New Roman"/>
          <w:color w:val="000000"/>
          <w:sz w:val="20"/>
          <w:szCs w:val="20"/>
          <w:lang w:val="ru-RU"/>
        </w:rPr>
        <w:t xml:space="preserve"> у року од 24 часа од истека рока за доношење решења </w:t>
      </w:r>
      <w:r w:rsidR="00F532C6" w:rsidRPr="00B51872">
        <w:rPr>
          <w:rFonts w:ascii="Times New Roman" w:hAnsi="Times New Roman"/>
          <w:color w:val="000000"/>
          <w:sz w:val="20"/>
          <w:szCs w:val="20"/>
          <w:lang w:val="ru-RU"/>
        </w:rPr>
        <w:t>к</w:t>
      </w:r>
      <w:r w:rsidR="00CA760B" w:rsidRPr="00B51872">
        <w:rPr>
          <w:rFonts w:ascii="Times New Roman" w:hAnsi="Times New Roman"/>
          <w:color w:val="000000"/>
          <w:sz w:val="20"/>
          <w:szCs w:val="20"/>
          <w:lang w:val="ru-RU"/>
        </w:rPr>
        <w:t xml:space="preserve">омисије Факултета по жалби кандидата. </w:t>
      </w:r>
    </w:p>
    <w:p w:rsidR="007379C8" w:rsidRPr="00B51872" w:rsidRDefault="007F4485" w:rsidP="00FA34F2">
      <w:pPr>
        <w:autoSpaceDE w:val="0"/>
        <w:autoSpaceDN w:val="0"/>
        <w:adjustRightInd w:val="0"/>
        <w:ind w:firstLine="360"/>
        <w:rPr>
          <w:rFonts w:ascii="Times New Roman" w:hAnsi="Times New Roman"/>
          <w:color w:val="000000"/>
          <w:sz w:val="20"/>
          <w:szCs w:val="20"/>
          <w:lang w:val="ru-RU"/>
        </w:rPr>
      </w:pPr>
      <w:r w:rsidRPr="00B51872">
        <w:rPr>
          <w:rFonts w:ascii="Times New Roman" w:hAnsi="Times New Roman"/>
          <w:color w:val="000000"/>
          <w:sz w:val="20"/>
          <w:szCs w:val="20"/>
          <w:lang w:val="ru-RU"/>
        </w:rPr>
        <w:tab/>
      </w:r>
    </w:p>
    <w:p w:rsidR="00CA760B" w:rsidRPr="00B154BA" w:rsidRDefault="007379C8" w:rsidP="00FA34F2">
      <w:pPr>
        <w:autoSpaceDE w:val="0"/>
        <w:autoSpaceDN w:val="0"/>
        <w:adjustRightInd w:val="0"/>
        <w:ind w:firstLine="360"/>
        <w:rPr>
          <w:rFonts w:ascii="Times New Roman" w:hAnsi="Times New Roman"/>
          <w:color w:val="000000"/>
          <w:sz w:val="20"/>
          <w:szCs w:val="20"/>
          <w:lang w:val="ru-RU"/>
        </w:rPr>
      </w:pPr>
      <w:r w:rsidRPr="00B51872">
        <w:rPr>
          <w:rFonts w:ascii="Times New Roman" w:hAnsi="Times New Roman"/>
          <w:color w:val="000000"/>
          <w:sz w:val="20"/>
          <w:szCs w:val="20"/>
          <w:lang w:val="ru-RU"/>
        </w:rPr>
        <w:tab/>
      </w:r>
      <w:r w:rsidR="00CA760B" w:rsidRPr="00B51872">
        <w:rPr>
          <w:rFonts w:ascii="Times New Roman" w:hAnsi="Times New Roman"/>
          <w:color w:val="000000"/>
          <w:sz w:val="20"/>
          <w:szCs w:val="20"/>
          <w:lang w:val="ru-RU"/>
        </w:rPr>
        <w:t>Декан Факултета</w:t>
      </w:r>
      <w:r w:rsidR="000E0F91" w:rsidRPr="00B51872">
        <w:rPr>
          <w:rFonts w:ascii="Times New Roman" w:hAnsi="Times New Roman"/>
          <w:color w:val="000000"/>
          <w:sz w:val="20"/>
          <w:szCs w:val="20"/>
          <w:lang w:val="ru-RU"/>
        </w:rPr>
        <w:t xml:space="preserve"> који спроводи упис</w:t>
      </w:r>
      <w:r w:rsidR="00CA760B" w:rsidRPr="00B51872">
        <w:rPr>
          <w:rFonts w:ascii="Times New Roman" w:hAnsi="Times New Roman"/>
          <w:color w:val="000000"/>
          <w:sz w:val="20"/>
          <w:szCs w:val="20"/>
          <w:lang w:val="ru-RU"/>
        </w:rPr>
        <w:t xml:space="preserve"> доноси коначну одлуку у року од 24 часа од пријема жалбе и доставља</w:t>
      </w:r>
      <w:r w:rsidR="00B8783A" w:rsidRPr="00B51872">
        <w:rPr>
          <w:rFonts w:ascii="Times New Roman" w:hAnsi="Times New Roman"/>
          <w:color w:val="000000"/>
          <w:sz w:val="20"/>
          <w:szCs w:val="20"/>
          <w:lang w:val="ru-RU"/>
        </w:rPr>
        <w:t xml:space="preserve"> је</w:t>
      </w:r>
      <w:r w:rsidR="00CA760B" w:rsidRPr="00B51872">
        <w:rPr>
          <w:rFonts w:ascii="Times New Roman" w:hAnsi="Times New Roman"/>
          <w:color w:val="000000"/>
          <w:sz w:val="20"/>
          <w:szCs w:val="20"/>
          <w:lang w:val="ru-RU"/>
        </w:rPr>
        <w:t xml:space="preserve"> кандидату и </w:t>
      </w:r>
      <w:r w:rsidR="00F532C6" w:rsidRPr="00B51872">
        <w:rPr>
          <w:rFonts w:ascii="Times New Roman" w:hAnsi="Times New Roman"/>
          <w:color w:val="000000"/>
          <w:sz w:val="20"/>
          <w:szCs w:val="20"/>
          <w:lang w:val="ru-RU"/>
        </w:rPr>
        <w:t>к</w:t>
      </w:r>
      <w:r w:rsidR="00CA760B" w:rsidRPr="00B51872">
        <w:rPr>
          <w:rFonts w:ascii="Times New Roman" w:hAnsi="Times New Roman"/>
          <w:color w:val="000000"/>
          <w:sz w:val="20"/>
          <w:szCs w:val="20"/>
          <w:lang w:val="ru-RU"/>
        </w:rPr>
        <w:t>омисији Факултета.</w:t>
      </w:r>
    </w:p>
    <w:p w:rsidR="005E2925" w:rsidRPr="00B154BA" w:rsidRDefault="005E2925" w:rsidP="005E2925">
      <w:pPr>
        <w:autoSpaceDE w:val="0"/>
        <w:autoSpaceDN w:val="0"/>
        <w:adjustRightInd w:val="0"/>
        <w:rPr>
          <w:rFonts w:ascii="Times New Roman" w:hAnsi="Times New Roman"/>
          <w:b/>
          <w:color w:val="000000"/>
          <w:sz w:val="20"/>
          <w:szCs w:val="20"/>
          <w:lang w:val="ru-RU"/>
        </w:rPr>
      </w:pPr>
    </w:p>
    <w:p w:rsidR="00600613" w:rsidRDefault="005E2925" w:rsidP="005E2925">
      <w:pPr>
        <w:autoSpaceDE w:val="0"/>
        <w:autoSpaceDN w:val="0"/>
        <w:adjustRightInd w:val="0"/>
        <w:rPr>
          <w:rFonts w:ascii="Times New Roman" w:hAnsi="Times New Roman"/>
          <w:color w:val="000000"/>
          <w:sz w:val="20"/>
          <w:szCs w:val="20"/>
          <w:lang w:val="ru-RU"/>
        </w:rPr>
      </w:pPr>
      <w:r w:rsidRPr="00B154BA">
        <w:rPr>
          <w:rFonts w:ascii="Times New Roman" w:hAnsi="Times New Roman"/>
          <w:b/>
          <w:color w:val="000000"/>
          <w:sz w:val="20"/>
          <w:szCs w:val="20"/>
          <w:lang w:val="ru-RU"/>
        </w:rPr>
        <w:t>4.</w:t>
      </w:r>
      <w:r w:rsidR="00E31A25">
        <w:rPr>
          <w:rFonts w:ascii="Times New Roman" w:hAnsi="Times New Roman"/>
          <w:b/>
          <w:color w:val="000000"/>
          <w:sz w:val="20"/>
          <w:szCs w:val="20"/>
          <w:lang w:val="ru-RU"/>
        </w:rPr>
        <w:t>3</w:t>
      </w:r>
      <w:r w:rsidRPr="00B154BA">
        <w:rPr>
          <w:rFonts w:ascii="Times New Roman" w:hAnsi="Times New Roman"/>
          <w:color w:val="000000"/>
          <w:sz w:val="20"/>
          <w:szCs w:val="20"/>
          <w:lang w:val="ru-RU"/>
        </w:rPr>
        <w:t xml:space="preserve"> </w:t>
      </w:r>
      <w:r w:rsidR="007F4485" w:rsidRPr="00B154BA">
        <w:rPr>
          <w:rFonts w:ascii="Times New Roman" w:hAnsi="Times New Roman"/>
          <w:color w:val="000000"/>
          <w:sz w:val="20"/>
          <w:szCs w:val="20"/>
          <w:lang w:val="ru-RU"/>
        </w:rPr>
        <w:tab/>
      </w:r>
      <w:r w:rsidRPr="00B154BA">
        <w:rPr>
          <w:rFonts w:ascii="Times New Roman" w:hAnsi="Times New Roman"/>
          <w:color w:val="000000"/>
          <w:sz w:val="20"/>
          <w:szCs w:val="20"/>
          <w:lang w:val="ru-RU"/>
        </w:rPr>
        <w:t>Након одлучивања о жалб</w:t>
      </w:r>
      <w:r w:rsidR="005E0373">
        <w:rPr>
          <w:rFonts w:ascii="Times New Roman" w:hAnsi="Times New Roman"/>
          <w:color w:val="000000"/>
          <w:sz w:val="20"/>
          <w:szCs w:val="20"/>
          <w:lang w:val="ru-RU"/>
        </w:rPr>
        <w:t>ама</w:t>
      </w:r>
      <w:r w:rsidRPr="00B154BA">
        <w:rPr>
          <w:rFonts w:ascii="Times New Roman" w:hAnsi="Times New Roman"/>
          <w:color w:val="000000"/>
          <w:sz w:val="20"/>
          <w:szCs w:val="20"/>
          <w:lang w:val="ru-RU"/>
        </w:rPr>
        <w:t xml:space="preserve"> </w:t>
      </w:r>
      <w:r w:rsidR="00600613" w:rsidRPr="00B154BA">
        <w:rPr>
          <w:rFonts w:ascii="Times New Roman" w:hAnsi="Times New Roman"/>
          <w:color w:val="000000"/>
          <w:sz w:val="20"/>
          <w:szCs w:val="20"/>
          <w:lang w:val="ru-RU"/>
        </w:rPr>
        <w:t>Ф</w:t>
      </w:r>
      <w:r w:rsidRPr="00B154BA">
        <w:rPr>
          <w:rFonts w:ascii="Times New Roman" w:hAnsi="Times New Roman"/>
          <w:color w:val="000000"/>
          <w:sz w:val="20"/>
          <w:szCs w:val="20"/>
          <w:lang w:val="ru-RU"/>
        </w:rPr>
        <w:t>акултет</w:t>
      </w:r>
      <w:r w:rsidR="000E0F91">
        <w:rPr>
          <w:rFonts w:ascii="Times New Roman" w:hAnsi="Times New Roman"/>
          <w:color w:val="000000"/>
          <w:sz w:val="20"/>
          <w:szCs w:val="20"/>
          <w:lang w:val="ru-RU"/>
        </w:rPr>
        <w:t>и</w:t>
      </w:r>
      <w:r w:rsidRPr="00B154BA">
        <w:rPr>
          <w:rFonts w:ascii="Times New Roman" w:hAnsi="Times New Roman"/>
          <w:color w:val="000000"/>
          <w:sz w:val="20"/>
          <w:szCs w:val="20"/>
          <w:lang w:val="ru-RU"/>
        </w:rPr>
        <w:t xml:space="preserve"> утврђуј</w:t>
      </w:r>
      <w:r w:rsidR="000E0F91">
        <w:rPr>
          <w:rFonts w:ascii="Times New Roman" w:hAnsi="Times New Roman"/>
          <w:color w:val="000000"/>
          <w:sz w:val="20"/>
          <w:szCs w:val="20"/>
          <w:lang w:val="ru-RU"/>
        </w:rPr>
        <w:t>у</w:t>
      </w:r>
      <w:r w:rsidRPr="00B154BA">
        <w:rPr>
          <w:rFonts w:ascii="Times New Roman" w:hAnsi="Times New Roman"/>
          <w:color w:val="000000"/>
          <w:sz w:val="20"/>
          <w:szCs w:val="20"/>
          <w:lang w:val="ru-RU"/>
        </w:rPr>
        <w:t xml:space="preserve"> и објављуј</w:t>
      </w:r>
      <w:r w:rsidR="000E0F91">
        <w:rPr>
          <w:rFonts w:ascii="Times New Roman" w:hAnsi="Times New Roman"/>
          <w:color w:val="000000"/>
          <w:sz w:val="20"/>
          <w:szCs w:val="20"/>
          <w:lang w:val="ru-RU"/>
        </w:rPr>
        <w:t>у</w:t>
      </w:r>
      <w:r w:rsidRPr="00B154BA">
        <w:rPr>
          <w:rFonts w:ascii="Times New Roman" w:hAnsi="Times New Roman"/>
          <w:color w:val="000000"/>
          <w:sz w:val="20"/>
          <w:szCs w:val="20"/>
          <w:lang w:val="ru-RU"/>
        </w:rPr>
        <w:t xml:space="preserve"> коначну ранг листу свих кандидата са укупним бројем бодова </w:t>
      </w:r>
      <w:r w:rsidR="00600613" w:rsidRPr="00B154BA">
        <w:rPr>
          <w:rFonts w:ascii="Times New Roman" w:hAnsi="Times New Roman"/>
          <w:color w:val="000000"/>
          <w:sz w:val="20"/>
          <w:szCs w:val="20"/>
          <w:lang w:val="ru-RU"/>
        </w:rPr>
        <w:t xml:space="preserve">стеченим по свим критеријумима </w:t>
      </w:r>
      <w:r w:rsidR="0001698D">
        <w:rPr>
          <w:rFonts w:ascii="Times New Roman" w:hAnsi="Times New Roman"/>
          <w:color w:val="000000"/>
          <w:sz w:val="20"/>
          <w:szCs w:val="20"/>
          <w:lang w:val="ru-RU"/>
        </w:rPr>
        <w:t>и доставља је Универзитету</w:t>
      </w:r>
      <w:r w:rsidR="00600613" w:rsidRPr="00B154BA">
        <w:rPr>
          <w:rFonts w:ascii="Times New Roman" w:hAnsi="Times New Roman"/>
          <w:color w:val="000000"/>
          <w:sz w:val="20"/>
          <w:szCs w:val="20"/>
          <w:lang w:val="ru-RU"/>
        </w:rPr>
        <w:t>.</w:t>
      </w:r>
    </w:p>
    <w:p w:rsidR="003451E5" w:rsidRPr="00B154BA" w:rsidRDefault="003451E5" w:rsidP="005E2925">
      <w:pPr>
        <w:autoSpaceDE w:val="0"/>
        <w:autoSpaceDN w:val="0"/>
        <w:adjustRightInd w:val="0"/>
        <w:rPr>
          <w:rFonts w:ascii="Times New Roman" w:hAnsi="Times New Roman"/>
          <w:color w:val="000000"/>
          <w:sz w:val="20"/>
          <w:szCs w:val="20"/>
          <w:lang w:val="ru-RU"/>
        </w:rPr>
      </w:pPr>
    </w:p>
    <w:p w:rsidR="00600613" w:rsidRPr="00B154BA" w:rsidRDefault="007F4485" w:rsidP="005E2925">
      <w:pPr>
        <w:autoSpaceDE w:val="0"/>
        <w:autoSpaceDN w:val="0"/>
        <w:adjustRightInd w:val="0"/>
        <w:rPr>
          <w:rFonts w:ascii="Times New Roman" w:hAnsi="Times New Roman"/>
          <w:color w:val="000000"/>
          <w:sz w:val="20"/>
          <w:szCs w:val="20"/>
          <w:lang w:val="ru-RU"/>
        </w:rPr>
      </w:pPr>
      <w:r w:rsidRPr="00B154BA">
        <w:rPr>
          <w:rFonts w:ascii="Times New Roman" w:hAnsi="Times New Roman"/>
          <w:color w:val="000000"/>
          <w:sz w:val="20"/>
          <w:szCs w:val="20"/>
          <w:lang w:val="ru-RU"/>
        </w:rPr>
        <w:tab/>
      </w:r>
      <w:r w:rsidR="00A53693" w:rsidRPr="00B154BA">
        <w:rPr>
          <w:rFonts w:ascii="Times New Roman" w:hAnsi="Times New Roman"/>
          <w:color w:val="000000"/>
          <w:sz w:val="20"/>
          <w:szCs w:val="20"/>
          <w:lang w:val="ru-RU"/>
        </w:rPr>
        <w:t>Ф</w:t>
      </w:r>
      <w:r w:rsidR="00600613" w:rsidRPr="00B154BA">
        <w:rPr>
          <w:rFonts w:ascii="Times New Roman" w:hAnsi="Times New Roman"/>
          <w:color w:val="000000"/>
          <w:sz w:val="20"/>
          <w:szCs w:val="20"/>
          <w:lang w:val="ru-RU"/>
        </w:rPr>
        <w:t>акултет</w:t>
      </w:r>
      <w:r w:rsidR="000E0F91">
        <w:rPr>
          <w:rFonts w:ascii="Times New Roman" w:hAnsi="Times New Roman"/>
          <w:color w:val="000000"/>
          <w:sz w:val="20"/>
          <w:szCs w:val="20"/>
          <w:lang w:val="ru-RU"/>
        </w:rPr>
        <w:t>и</w:t>
      </w:r>
      <w:r w:rsidR="00600613" w:rsidRPr="00B154BA">
        <w:rPr>
          <w:rFonts w:ascii="Times New Roman" w:hAnsi="Times New Roman"/>
          <w:color w:val="000000"/>
          <w:sz w:val="20"/>
          <w:szCs w:val="20"/>
          <w:lang w:val="ru-RU"/>
        </w:rPr>
        <w:t xml:space="preserve"> објављуј</w:t>
      </w:r>
      <w:r w:rsidR="000E0F91">
        <w:rPr>
          <w:rFonts w:ascii="Times New Roman" w:hAnsi="Times New Roman"/>
          <w:color w:val="000000"/>
          <w:sz w:val="20"/>
          <w:szCs w:val="20"/>
          <w:lang w:val="ru-RU"/>
        </w:rPr>
        <w:t>у</w:t>
      </w:r>
      <w:r w:rsidR="00600613" w:rsidRPr="00B154BA">
        <w:rPr>
          <w:rFonts w:ascii="Times New Roman" w:hAnsi="Times New Roman"/>
          <w:color w:val="000000"/>
          <w:sz w:val="20"/>
          <w:szCs w:val="20"/>
          <w:lang w:val="ru-RU"/>
        </w:rPr>
        <w:t xml:space="preserve"> коначн</w:t>
      </w:r>
      <w:r w:rsidR="000E0F91">
        <w:rPr>
          <w:rFonts w:ascii="Times New Roman" w:hAnsi="Times New Roman"/>
          <w:color w:val="000000"/>
          <w:sz w:val="20"/>
          <w:szCs w:val="20"/>
          <w:lang w:val="ru-RU"/>
        </w:rPr>
        <w:t>у</w:t>
      </w:r>
      <w:r w:rsidR="00600613" w:rsidRPr="00B154BA">
        <w:rPr>
          <w:rFonts w:ascii="Times New Roman" w:hAnsi="Times New Roman"/>
          <w:color w:val="000000"/>
          <w:sz w:val="20"/>
          <w:szCs w:val="20"/>
          <w:lang w:val="ru-RU"/>
        </w:rPr>
        <w:t xml:space="preserve"> ранг лист</w:t>
      </w:r>
      <w:r w:rsidR="000E0F91">
        <w:rPr>
          <w:rFonts w:ascii="Times New Roman" w:hAnsi="Times New Roman"/>
          <w:color w:val="000000"/>
          <w:sz w:val="20"/>
          <w:szCs w:val="20"/>
          <w:lang w:val="ru-RU"/>
        </w:rPr>
        <w:t>у</w:t>
      </w:r>
      <w:r w:rsidR="0001698D">
        <w:rPr>
          <w:rFonts w:ascii="Times New Roman" w:hAnsi="Times New Roman"/>
          <w:color w:val="000000"/>
          <w:sz w:val="20"/>
          <w:szCs w:val="20"/>
          <w:lang w:val="ru-RU"/>
        </w:rPr>
        <w:t xml:space="preserve"> </w:t>
      </w:r>
      <w:r w:rsidR="00600613" w:rsidRPr="00B154BA">
        <w:rPr>
          <w:rFonts w:ascii="Times New Roman" w:hAnsi="Times New Roman"/>
          <w:color w:val="000000"/>
          <w:sz w:val="20"/>
          <w:szCs w:val="20"/>
          <w:lang w:val="ru-RU"/>
        </w:rPr>
        <w:t>на интернет страниц</w:t>
      </w:r>
      <w:r w:rsidR="000E0F91">
        <w:rPr>
          <w:rFonts w:ascii="Times New Roman" w:hAnsi="Times New Roman"/>
          <w:color w:val="000000"/>
          <w:sz w:val="20"/>
          <w:szCs w:val="20"/>
          <w:lang w:val="ru-RU"/>
        </w:rPr>
        <w:t>ама</w:t>
      </w:r>
      <w:r w:rsidR="00600613" w:rsidRPr="00B154BA">
        <w:rPr>
          <w:rFonts w:ascii="Times New Roman" w:hAnsi="Times New Roman"/>
          <w:color w:val="000000"/>
          <w:sz w:val="20"/>
          <w:szCs w:val="20"/>
          <w:lang w:val="ru-RU"/>
        </w:rPr>
        <w:t xml:space="preserve"> Факултета. </w:t>
      </w:r>
    </w:p>
    <w:p w:rsidR="005E2925" w:rsidRPr="00B154BA" w:rsidRDefault="00600613" w:rsidP="005E2925">
      <w:pPr>
        <w:autoSpaceDE w:val="0"/>
        <w:autoSpaceDN w:val="0"/>
        <w:adjustRightInd w:val="0"/>
        <w:rPr>
          <w:rFonts w:ascii="Times New Roman" w:hAnsi="Times New Roman"/>
          <w:color w:val="000000"/>
          <w:sz w:val="20"/>
          <w:szCs w:val="20"/>
          <w:highlight w:val="yellow"/>
          <w:lang w:val="ru-RU"/>
        </w:rPr>
      </w:pPr>
      <w:r w:rsidRPr="00B154BA">
        <w:rPr>
          <w:rFonts w:ascii="Times New Roman" w:hAnsi="Times New Roman"/>
          <w:color w:val="000000"/>
          <w:sz w:val="20"/>
          <w:szCs w:val="20"/>
          <w:highlight w:val="yellow"/>
          <w:lang w:val="ru-RU"/>
        </w:rPr>
        <w:t xml:space="preserve"> </w:t>
      </w:r>
    </w:p>
    <w:p w:rsidR="005E2925" w:rsidRPr="00B154BA" w:rsidRDefault="007F4485" w:rsidP="005E2925">
      <w:pPr>
        <w:autoSpaceDE w:val="0"/>
        <w:autoSpaceDN w:val="0"/>
        <w:adjustRightInd w:val="0"/>
        <w:rPr>
          <w:rFonts w:ascii="Times New Roman" w:hAnsi="Times New Roman"/>
          <w:sz w:val="20"/>
          <w:szCs w:val="20"/>
          <w:lang w:val="ru-RU"/>
        </w:rPr>
      </w:pPr>
      <w:r w:rsidRPr="00B154BA">
        <w:rPr>
          <w:rFonts w:ascii="Times New Roman" w:hAnsi="Times New Roman"/>
          <w:b/>
          <w:color w:val="000000"/>
          <w:sz w:val="20"/>
          <w:szCs w:val="20"/>
          <w:lang w:val="ru-RU"/>
        </w:rPr>
        <w:tab/>
      </w:r>
      <w:r w:rsidR="0001698D" w:rsidRPr="0001698D">
        <w:rPr>
          <w:rFonts w:ascii="Times New Roman" w:hAnsi="Times New Roman"/>
          <w:color w:val="000000"/>
          <w:sz w:val="20"/>
          <w:szCs w:val="20"/>
          <w:lang w:val="ru-RU"/>
        </w:rPr>
        <w:t xml:space="preserve">Објављена </w:t>
      </w:r>
      <w:r w:rsidR="0001698D">
        <w:rPr>
          <w:rFonts w:ascii="Times New Roman" w:hAnsi="Times New Roman"/>
          <w:sz w:val="20"/>
          <w:szCs w:val="20"/>
          <w:lang w:val="ru-RU"/>
        </w:rPr>
        <w:t>к</w:t>
      </w:r>
      <w:r w:rsidR="00C16378">
        <w:rPr>
          <w:rFonts w:ascii="Times New Roman" w:hAnsi="Times New Roman"/>
          <w:sz w:val="20"/>
          <w:szCs w:val="20"/>
          <w:lang w:val="ru-RU"/>
        </w:rPr>
        <w:t xml:space="preserve">оначна ранг листа за студијски програм на </w:t>
      </w:r>
      <w:r w:rsidR="000E0F91">
        <w:rPr>
          <w:rFonts w:ascii="Times New Roman" w:hAnsi="Times New Roman"/>
          <w:sz w:val="20"/>
          <w:szCs w:val="20"/>
          <w:lang w:val="ru-RU"/>
        </w:rPr>
        <w:t>сајтовима</w:t>
      </w:r>
      <w:r w:rsidR="00C16378">
        <w:rPr>
          <w:rFonts w:ascii="Times New Roman" w:hAnsi="Times New Roman"/>
          <w:sz w:val="20"/>
          <w:szCs w:val="20"/>
          <w:lang w:val="ru-RU"/>
        </w:rPr>
        <w:t xml:space="preserve"> Факултета, односно Универзитета, је </w:t>
      </w:r>
      <w:r w:rsidR="005E2925" w:rsidRPr="00B154BA">
        <w:rPr>
          <w:rFonts w:ascii="Times New Roman" w:hAnsi="Times New Roman"/>
          <w:sz w:val="20"/>
          <w:szCs w:val="20"/>
          <w:lang w:val="ru-RU"/>
        </w:rPr>
        <w:t xml:space="preserve"> основ за упис кандидата.</w:t>
      </w:r>
    </w:p>
    <w:p w:rsidR="005E2925" w:rsidRPr="00B154BA" w:rsidRDefault="005E2925" w:rsidP="005E2925">
      <w:pPr>
        <w:autoSpaceDE w:val="0"/>
        <w:autoSpaceDN w:val="0"/>
        <w:adjustRightInd w:val="0"/>
        <w:rPr>
          <w:rFonts w:ascii="Times New Roman" w:hAnsi="Times New Roman"/>
          <w:sz w:val="20"/>
          <w:szCs w:val="20"/>
          <w:lang w:val="ru-RU"/>
        </w:rPr>
      </w:pPr>
    </w:p>
    <w:p w:rsidR="00D15DD6" w:rsidRPr="00B154BA" w:rsidRDefault="00D15DD6" w:rsidP="005E2925">
      <w:pPr>
        <w:autoSpaceDE w:val="0"/>
        <w:autoSpaceDN w:val="0"/>
        <w:adjustRightInd w:val="0"/>
        <w:rPr>
          <w:rFonts w:ascii="Times New Roman" w:hAnsi="Times New Roman"/>
          <w:sz w:val="20"/>
          <w:szCs w:val="20"/>
          <w:lang w:val="ru-RU"/>
        </w:rPr>
      </w:pPr>
    </w:p>
    <w:p w:rsidR="005E2925" w:rsidRPr="00B154BA" w:rsidRDefault="005E2925"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lang w:val="ru-RU"/>
        </w:rPr>
      </w:pPr>
      <w:r w:rsidRPr="00B154BA">
        <w:rPr>
          <w:rFonts w:ascii="Times New Roman" w:hAnsi="Times New Roman"/>
          <w:b/>
          <w:color w:val="000000"/>
          <w:sz w:val="20"/>
          <w:szCs w:val="20"/>
          <w:lang w:val="ru-RU"/>
        </w:rPr>
        <w:t>5. УПИС СТУДЕНАТА</w:t>
      </w:r>
    </w:p>
    <w:p w:rsidR="005E2925" w:rsidRPr="00B154BA" w:rsidRDefault="005E2925" w:rsidP="005E2925">
      <w:pPr>
        <w:autoSpaceDE w:val="0"/>
        <w:autoSpaceDN w:val="0"/>
        <w:adjustRightInd w:val="0"/>
        <w:rPr>
          <w:rFonts w:ascii="Times New Roman" w:hAnsi="Times New Roman"/>
          <w:color w:val="000000"/>
          <w:sz w:val="20"/>
          <w:szCs w:val="20"/>
          <w:lang w:val="ru-RU"/>
        </w:rPr>
      </w:pPr>
    </w:p>
    <w:p w:rsidR="005E2925" w:rsidRPr="00B154BA" w:rsidRDefault="005E2925" w:rsidP="005E2925">
      <w:pPr>
        <w:autoSpaceDE w:val="0"/>
        <w:autoSpaceDN w:val="0"/>
        <w:adjustRightInd w:val="0"/>
        <w:rPr>
          <w:rFonts w:ascii="Times New Roman" w:hAnsi="Times New Roman"/>
          <w:color w:val="000000"/>
          <w:sz w:val="20"/>
          <w:szCs w:val="20"/>
          <w:lang w:val="ru-RU"/>
        </w:rPr>
      </w:pPr>
      <w:r w:rsidRPr="00B154BA">
        <w:rPr>
          <w:rFonts w:ascii="Times New Roman" w:hAnsi="Times New Roman"/>
          <w:b/>
          <w:color w:val="000000"/>
          <w:sz w:val="20"/>
          <w:szCs w:val="20"/>
          <w:lang w:val="ru-RU"/>
        </w:rPr>
        <w:t>5.1</w:t>
      </w:r>
      <w:r w:rsidRPr="00B154BA">
        <w:rPr>
          <w:rFonts w:ascii="Times New Roman" w:hAnsi="Times New Roman"/>
          <w:color w:val="000000"/>
          <w:sz w:val="20"/>
          <w:szCs w:val="20"/>
          <w:lang w:val="ru-RU"/>
        </w:rPr>
        <w:t xml:space="preserve"> </w:t>
      </w:r>
      <w:r w:rsidR="007F4485" w:rsidRPr="00B154BA">
        <w:rPr>
          <w:rFonts w:ascii="Times New Roman" w:hAnsi="Times New Roman"/>
          <w:color w:val="000000"/>
          <w:sz w:val="20"/>
          <w:szCs w:val="20"/>
          <w:lang w:val="ru-RU"/>
        </w:rPr>
        <w:tab/>
      </w:r>
      <w:r w:rsidRPr="00B154BA">
        <w:rPr>
          <w:rFonts w:ascii="Times New Roman" w:hAnsi="Times New Roman"/>
          <w:color w:val="000000"/>
          <w:sz w:val="20"/>
          <w:szCs w:val="20"/>
          <w:lang w:val="ru-RU"/>
        </w:rPr>
        <w:t xml:space="preserve">Лице је остварило право на упис уколико се </w:t>
      </w:r>
      <w:r w:rsidR="00B8783A" w:rsidRPr="00B154BA">
        <w:rPr>
          <w:rFonts w:ascii="Times New Roman" w:hAnsi="Times New Roman"/>
          <w:color w:val="000000"/>
          <w:sz w:val="20"/>
          <w:szCs w:val="20"/>
          <w:lang w:val="ru-RU"/>
        </w:rPr>
        <w:t xml:space="preserve">на ранг листи налази </w:t>
      </w:r>
      <w:r w:rsidR="0099400A">
        <w:rPr>
          <w:rFonts w:ascii="Times New Roman" w:hAnsi="Times New Roman"/>
          <w:color w:val="000000"/>
          <w:sz w:val="20"/>
          <w:szCs w:val="20"/>
          <w:lang w:val="ru-RU"/>
        </w:rPr>
        <w:t>у оквиру</w:t>
      </w:r>
      <w:r w:rsidRPr="00B154BA">
        <w:rPr>
          <w:rFonts w:ascii="Times New Roman" w:hAnsi="Times New Roman"/>
          <w:color w:val="000000"/>
          <w:sz w:val="20"/>
          <w:szCs w:val="20"/>
          <w:lang w:val="ru-RU"/>
        </w:rPr>
        <w:t xml:space="preserve"> броја који је конкурсом предвиђен за упис.</w:t>
      </w:r>
    </w:p>
    <w:p w:rsidR="005E2925" w:rsidRPr="00B154BA" w:rsidRDefault="005E2925" w:rsidP="005E2925">
      <w:pPr>
        <w:autoSpaceDE w:val="0"/>
        <w:autoSpaceDN w:val="0"/>
        <w:adjustRightInd w:val="0"/>
        <w:rPr>
          <w:rFonts w:ascii="Times New Roman" w:hAnsi="Times New Roman"/>
          <w:color w:val="000000"/>
          <w:sz w:val="20"/>
          <w:szCs w:val="20"/>
          <w:lang w:val="ru-RU"/>
        </w:rPr>
      </w:pPr>
    </w:p>
    <w:p w:rsidR="005E2925" w:rsidRPr="00B51872" w:rsidRDefault="005820D4" w:rsidP="005E2925">
      <w:pPr>
        <w:pStyle w:val="BodyText2"/>
        <w:spacing w:after="0" w:line="240" w:lineRule="auto"/>
        <w:rPr>
          <w:rFonts w:ascii="Times New Roman" w:hAnsi="Times New Roman"/>
          <w:bCs/>
          <w:sz w:val="20"/>
          <w:szCs w:val="20"/>
          <w:lang w:val="ru-RU"/>
        </w:rPr>
      </w:pPr>
      <w:r w:rsidRPr="00B51872">
        <w:rPr>
          <w:rFonts w:ascii="Times New Roman" w:hAnsi="Times New Roman"/>
          <w:b/>
          <w:bCs/>
          <w:sz w:val="20"/>
          <w:szCs w:val="20"/>
          <w:lang w:val="ru-RU"/>
        </w:rPr>
        <w:t>5.2</w:t>
      </w:r>
      <w:r w:rsidRPr="00B51872">
        <w:rPr>
          <w:rFonts w:ascii="Times New Roman" w:hAnsi="Times New Roman"/>
          <w:bCs/>
          <w:sz w:val="20"/>
          <w:szCs w:val="20"/>
          <w:lang w:val="ru-RU"/>
        </w:rPr>
        <w:t xml:space="preserve"> </w:t>
      </w:r>
      <w:r w:rsidR="007F4485" w:rsidRPr="00B51872">
        <w:rPr>
          <w:rFonts w:ascii="Times New Roman" w:hAnsi="Times New Roman"/>
          <w:bCs/>
          <w:sz w:val="20"/>
          <w:szCs w:val="20"/>
          <w:lang w:val="ru-RU"/>
        </w:rPr>
        <w:tab/>
      </w:r>
      <w:r w:rsidR="005E2925" w:rsidRPr="00B51872">
        <w:rPr>
          <w:rFonts w:ascii="Times New Roman" w:hAnsi="Times New Roman"/>
          <w:bCs/>
          <w:sz w:val="20"/>
          <w:szCs w:val="20"/>
          <w:lang w:val="ru-RU"/>
        </w:rPr>
        <w:t xml:space="preserve">Кандидат се може уписати на студијски програм у статусу студента који се финансира из буџета Републике (буџетски студент) уколико се налази на </w:t>
      </w:r>
      <w:r w:rsidR="00600613" w:rsidRPr="00B51872">
        <w:rPr>
          <w:rFonts w:ascii="Times New Roman" w:hAnsi="Times New Roman"/>
          <w:bCs/>
          <w:sz w:val="20"/>
          <w:szCs w:val="20"/>
          <w:lang w:val="ru-RU"/>
        </w:rPr>
        <w:t xml:space="preserve">коначној </w:t>
      </w:r>
      <w:r w:rsidR="005E2925" w:rsidRPr="00B51872">
        <w:rPr>
          <w:rFonts w:ascii="Times New Roman" w:hAnsi="Times New Roman"/>
          <w:bCs/>
          <w:sz w:val="20"/>
          <w:szCs w:val="20"/>
          <w:lang w:val="ru-RU"/>
        </w:rPr>
        <w:t xml:space="preserve">ранг листи </w:t>
      </w:r>
      <w:r w:rsidR="00BB3519" w:rsidRPr="00B51872">
        <w:rPr>
          <w:rFonts w:ascii="Times New Roman" w:hAnsi="Times New Roman"/>
          <w:bCs/>
          <w:sz w:val="20"/>
          <w:szCs w:val="20"/>
          <w:lang w:val="ru-RU"/>
        </w:rPr>
        <w:t>у оквиру</w:t>
      </w:r>
      <w:r w:rsidR="005E2925" w:rsidRPr="00B51872">
        <w:rPr>
          <w:rFonts w:ascii="Times New Roman" w:hAnsi="Times New Roman"/>
          <w:bCs/>
          <w:sz w:val="20"/>
          <w:szCs w:val="20"/>
          <w:lang w:val="ru-RU"/>
        </w:rPr>
        <w:t xml:space="preserve"> броја одобреног за упис кандидата на терет буџета и ако освоји најмање </w:t>
      </w:r>
      <w:r w:rsidR="002E7583">
        <w:rPr>
          <w:rFonts w:ascii="Times New Roman" w:hAnsi="Times New Roman"/>
          <w:bCs/>
          <w:sz w:val="20"/>
          <w:szCs w:val="20"/>
        </w:rPr>
        <w:t>5</w:t>
      </w:r>
      <w:r w:rsidR="005E2925" w:rsidRPr="00B51872">
        <w:rPr>
          <w:rFonts w:ascii="Times New Roman" w:hAnsi="Times New Roman"/>
          <w:bCs/>
          <w:sz w:val="20"/>
          <w:szCs w:val="20"/>
          <w:lang w:val="ru-RU"/>
        </w:rPr>
        <w:t xml:space="preserve">1 бод. </w:t>
      </w:r>
    </w:p>
    <w:p w:rsidR="003F5E84" w:rsidRPr="00B51872" w:rsidRDefault="003F5E84" w:rsidP="005E2925">
      <w:pPr>
        <w:pStyle w:val="BodyText2"/>
        <w:spacing w:after="0" w:line="240" w:lineRule="auto"/>
        <w:rPr>
          <w:rFonts w:ascii="Times New Roman" w:hAnsi="Times New Roman"/>
          <w:bCs/>
          <w:sz w:val="20"/>
          <w:szCs w:val="20"/>
          <w:lang w:val="ru-RU"/>
        </w:rPr>
      </w:pPr>
    </w:p>
    <w:p w:rsidR="003F5E84" w:rsidRPr="001662CC" w:rsidRDefault="003F5E84" w:rsidP="005E2925">
      <w:pPr>
        <w:pStyle w:val="BodyText2"/>
        <w:spacing w:after="0" w:line="240" w:lineRule="auto"/>
        <w:rPr>
          <w:rFonts w:ascii="Times New Roman" w:hAnsi="Times New Roman"/>
          <w:bCs/>
          <w:sz w:val="20"/>
          <w:szCs w:val="20"/>
          <w:lang w:val="ru-RU"/>
        </w:rPr>
      </w:pPr>
      <w:r w:rsidRPr="00B51872">
        <w:rPr>
          <w:rFonts w:ascii="Times New Roman" w:hAnsi="Times New Roman"/>
          <w:sz w:val="20"/>
          <w:szCs w:val="20"/>
          <w:lang w:val="ru-RU"/>
        </w:rPr>
        <w:tab/>
      </w:r>
      <w:r w:rsidRPr="001662CC">
        <w:rPr>
          <w:rFonts w:ascii="Times New Roman" w:hAnsi="Times New Roman"/>
          <w:sz w:val="20"/>
          <w:szCs w:val="20"/>
          <w:lang w:val="ru-RU"/>
        </w:rPr>
        <w:t>Планирани број студената који се уписује на мастер академске студије у статусу „на терет буџета“ је 15</w:t>
      </w:r>
      <w:r w:rsidR="000A1AD7">
        <w:rPr>
          <w:rFonts w:ascii="Times New Roman" w:hAnsi="Times New Roman"/>
          <w:sz w:val="20"/>
          <w:szCs w:val="20"/>
          <w:lang w:val="ru-RU"/>
        </w:rPr>
        <w:t xml:space="preserve"> студената</w:t>
      </w:r>
      <w:r w:rsidRPr="001662CC">
        <w:rPr>
          <w:rFonts w:ascii="Times New Roman" w:hAnsi="Times New Roman"/>
          <w:sz w:val="20"/>
          <w:szCs w:val="20"/>
          <w:lang w:val="ru-RU"/>
        </w:rPr>
        <w:t xml:space="preserve">. </w:t>
      </w:r>
    </w:p>
    <w:p w:rsidR="00E47C61" w:rsidRPr="00B51872" w:rsidRDefault="00E47C61" w:rsidP="00E47C61">
      <w:pPr>
        <w:rPr>
          <w:rFonts w:ascii="Times New Roman" w:hAnsi="Times New Roman"/>
          <w:sz w:val="20"/>
          <w:szCs w:val="20"/>
          <w:lang w:val="ru-RU"/>
        </w:rPr>
      </w:pPr>
    </w:p>
    <w:p w:rsidR="00B51872" w:rsidRDefault="005820D4" w:rsidP="005E2925">
      <w:pPr>
        <w:rPr>
          <w:rFonts w:ascii="Times New Roman" w:hAnsi="Times New Roman"/>
          <w:bCs/>
          <w:sz w:val="20"/>
          <w:szCs w:val="20"/>
          <w:lang w:val="ru-RU"/>
        </w:rPr>
      </w:pPr>
      <w:r w:rsidRPr="00B51872">
        <w:rPr>
          <w:rFonts w:ascii="Times New Roman" w:hAnsi="Times New Roman"/>
          <w:b/>
          <w:bCs/>
          <w:sz w:val="20"/>
          <w:szCs w:val="20"/>
          <w:lang w:val="ru-RU"/>
        </w:rPr>
        <w:t>5.3</w:t>
      </w:r>
      <w:r w:rsidR="005E2925" w:rsidRPr="00B51872">
        <w:rPr>
          <w:rFonts w:ascii="Times New Roman" w:hAnsi="Times New Roman"/>
          <w:bCs/>
          <w:sz w:val="20"/>
          <w:szCs w:val="20"/>
          <w:lang w:val="ru-RU"/>
        </w:rPr>
        <w:t xml:space="preserve"> </w:t>
      </w:r>
      <w:r w:rsidR="007F4485" w:rsidRPr="00B51872">
        <w:rPr>
          <w:rFonts w:ascii="Times New Roman" w:hAnsi="Times New Roman"/>
          <w:bCs/>
          <w:sz w:val="20"/>
          <w:szCs w:val="20"/>
          <w:lang w:val="ru-RU"/>
        </w:rPr>
        <w:tab/>
      </w:r>
      <w:r w:rsidR="005E2925" w:rsidRPr="00B51872">
        <w:rPr>
          <w:rFonts w:ascii="Times New Roman" w:hAnsi="Times New Roman"/>
          <w:bCs/>
          <w:sz w:val="20"/>
          <w:szCs w:val="20"/>
          <w:lang w:val="ru-RU"/>
        </w:rPr>
        <w:t xml:space="preserve">Кандидат се може уписати на студијски програм у статусу студента који се сам финансира (самофинансирајући студент) уколико се налази на </w:t>
      </w:r>
      <w:r w:rsidR="00600613" w:rsidRPr="00B51872">
        <w:rPr>
          <w:rFonts w:ascii="Times New Roman" w:hAnsi="Times New Roman"/>
          <w:bCs/>
          <w:sz w:val="20"/>
          <w:szCs w:val="20"/>
          <w:lang w:val="ru-RU"/>
        </w:rPr>
        <w:t xml:space="preserve">коначној </w:t>
      </w:r>
      <w:r w:rsidR="005E2925" w:rsidRPr="00B51872">
        <w:rPr>
          <w:rFonts w:ascii="Times New Roman" w:hAnsi="Times New Roman"/>
          <w:bCs/>
          <w:sz w:val="20"/>
          <w:szCs w:val="20"/>
          <w:lang w:val="ru-RU"/>
        </w:rPr>
        <w:t xml:space="preserve">ранг листи до броја утврђеног за упис самофинансирајућих </w:t>
      </w:r>
      <w:r w:rsidR="002E7583">
        <w:rPr>
          <w:rFonts w:ascii="Times New Roman" w:hAnsi="Times New Roman"/>
          <w:bCs/>
          <w:sz w:val="20"/>
          <w:szCs w:val="20"/>
          <w:lang w:val="ru-RU"/>
        </w:rPr>
        <w:t xml:space="preserve">студената и ако освоји најмање </w:t>
      </w:r>
      <w:r w:rsidR="002E7583">
        <w:rPr>
          <w:rFonts w:ascii="Times New Roman" w:hAnsi="Times New Roman"/>
          <w:bCs/>
          <w:sz w:val="20"/>
          <w:szCs w:val="20"/>
        </w:rPr>
        <w:t>3</w:t>
      </w:r>
      <w:r w:rsidR="005E2925" w:rsidRPr="00B51872">
        <w:rPr>
          <w:rFonts w:ascii="Times New Roman" w:hAnsi="Times New Roman"/>
          <w:bCs/>
          <w:sz w:val="20"/>
          <w:szCs w:val="20"/>
          <w:lang w:val="ru-RU"/>
        </w:rPr>
        <w:t>0 бодова.</w:t>
      </w:r>
    </w:p>
    <w:p w:rsidR="005E2925" w:rsidRPr="00B154BA" w:rsidRDefault="005E2925" w:rsidP="003F5E84">
      <w:pPr>
        <w:rPr>
          <w:rFonts w:ascii="Times New Roman" w:hAnsi="Times New Roman"/>
          <w:sz w:val="20"/>
          <w:szCs w:val="20"/>
          <w:lang w:val="ru-RU"/>
        </w:rPr>
      </w:pPr>
    </w:p>
    <w:p w:rsidR="00C61847" w:rsidRDefault="00C61847">
      <w:pPr>
        <w:jc w:val="left"/>
        <w:rPr>
          <w:rFonts w:ascii="Times New Roman" w:eastAsia="Times New Roman" w:hAnsi="Times New Roman"/>
          <w:sz w:val="20"/>
          <w:szCs w:val="20"/>
          <w:lang w:val="sr-Cyrl-BA"/>
        </w:rPr>
      </w:pPr>
      <w:r>
        <w:rPr>
          <w:rFonts w:ascii="Times New Roman" w:eastAsia="Times New Roman" w:hAnsi="Times New Roman"/>
          <w:sz w:val="20"/>
          <w:szCs w:val="20"/>
          <w:lang w:val="sr-Cyrl-BA"/>
        </w:rPr>
        <w:br w:type="page"/>
      </w:r>
    </w:p>
    <w:p w:rsidR="007F4485" w:rsidRPr="00B154BA" w:rsidRDefault="007F4485" w:rsidP="00FA0C50">
      <w:pPr>
        <w:autoSpaceDE w:val="0"/>
        <w:autoSpaceDN w:val="0"/>
        <w:adjustRightInd w:val="0"/>
        <w:rPr>
          <w:rFonts w:ascii="Times New Roman" w:eastAsia="Times New Roman" w:hAnsi="Times New Roman"/>
          <w:sz w:val="20"/>
          <w:szCs w:val="20"/>
          <w:lang w:val="sr-Cyrl-BA"/>
        </w:rPr>
      </w:pPr>
    </w:p>
    <w:p w:rsidR="0048442C" w:rsidRPr="00B154BA" w:rsidRDefault="005E2925"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rPr>
      </w:pPr>
      <w:r w:rsidRPr="00B154BA">
        <w:rPr>
          <w:rFonts w:ascii="Times New Roman" w:hAnsi="Times New Roman"/>
          <w:b/>
          <w:color w:val="000000"/>
          <w:sz w:val="20"/>
          <w:szCs w:val="20"/>
          <w:lang w:val="sr-Cyrl-CS"/>
        </w:rPr>
        <w:t>6</w:t>
      </w:r>
      <w:r w:rsidR="0048442C" w:rsidRPr="00B154BA">
        <w:rPr>
          <w:rFonts w:ascii="Times New Roman" w:hAnsi="Times New Roman"/>
          <w:b/>
          <w:color w:val="000000"/>
          <w:sz w:val="20"/>
          <w:szCs w:val="20"/>
          <w:lang w:val="sr-Latn-CS"/>
        </w:rPr>
        <w:t xml:space="preserve">. </w:t>
      </w:r>
      <w:r w:rsidR="00494C78" w:rsidRPr="00B154BA">
        <w:rPr>
          <w:rFonts w:ascii="Times New Roman" w:hAnsi="Times New Roman"/>
          <w:b/>
          <w:color w:val="000000"/>
          <w:sz w:val="20"/>
          <w:szCs w:val="20"/>
          <w:lang w:val="sr-Latn-CS"/>
        </w:rPr>
        <w:t>УПИС</w:t>
      </w:r>
      <w:r w:rsidR="0048442C" w:rsidRPr="00B154BA">
        <w:rPr>
          <w:rFonts w:ascii="Times New Roman" w:hAnsi="Times New Roman"/>
          <w:b/>
          <w:color w:val="000000"/>
          <w:sz w:val="20"/>
          <w:szCs w:val="20"/>
          <w:lang w:val="sr-Latn-CS"/>
        </w:rPr>
        <w:t xml:space="preserve"> </w:t>
      </w:r>
      <w:r w:rsidR="00494C78" w:rsidRPr="00B154BA">
        <w:rPr>
          <w:rFonts w:ascii="Times New Roman" w:hAnsi="Times New Roman"/>
          <w:b/>
          <w:color w:val="000000"/>
          <w:sz w:val="20"/>
          <w:szCs w:val="20"/>
          <w:lang w:val="sr-Latn-CS"/>
        </w:rPr>
        <w:t>СТРАНИХ</w:t>
      </w:r>
      <w:r w:rsidR="0048442C" w:rsidRPr="00B154BA">
        <w:rPr>
          <w:rFonts w:ascii="Times New Roman" w:hAnsi="Times New Roman"/>
          <w:b/>
          <w:color w:val="000000"/>
          <w:sz w:val="20"/>
          <w:szCs w:val="20"/>
          <w:lang w:val="sr-Latn-CS"/>
        </w:rPr>
        <w:t xml:space="preserve"> </w:t>
      </w:r>
      <w:r w:rsidR="00B8783A" w:rsidRPr="00B154BA">
        <w:rPr>
          <w:rFonts w:ascii="Times New Roman" w:hAnsi="Times New Roman"/>
          <w:b/>
          <w:color w:val="000000"/>
          <w:sz w:val="20"/>
          <w:szCs w:val="20"/>
        </w:rPr>
        <w:t>ДРЖАВЉАНА</w:t>
      </w:r>
    </w:p>
    <w:p w:rsidR="0048442C" w:rsidRPr="00B154BA" w:rsidRDefault="0048442C" w:rsidP="0048442C">
      <w:pPr>
        <w:autoSpaceDE w:val="0"/>
        <w:autoSpaceDN w:val="0"/>
        <w:adjustRightInd w:val="0"/>
        <w:rPr>
          <w:rFonts w:ascii="Times New Roman" w:hAnsi="Times New Roman"/>
          <w:color w:val="000000"/>
          <w:sz w:val="20"/>
          <w:szCs w:val="20"/>
          <w:lang w:val="sr-Latn-CS"/>
        </w:rPr>
      </w:pPr>
    </w:p>
    <w:p w:rsidR="00142A44" w:rsidRDefault="00142A44" w:rsidP="0048442C">
      <w:pPr>
        <w:autoSpaceDE w:val="0"/>
        <w:autoSpaceDN w:val="0"/>
        <w:adjustRightInd w:val="0"/>
        <w:rPr>
          <w:rFonts w:ascii="Times New Roman" w:hAnsi="Times New Roman"/>
          <w:sz w:val="20"/>
          <w:szCs w:val="20"/>
          <w:lang w:val="sr-Cyrl-BA"/>
        </w:rPr>
      </w:pPr>
      <w:r>
        <w:rPr>
          <w:rFonts w:ascii="Times New Roman" w:hAnsi="Times New Roman"/>
          <w:sz w:val="20"/>
          <w:szCs w:val="20"/>
          <w:lang w:val="sr-Cyrl-BA"/>
        </w:rPr>
        <w:tab/>
      </w:r>
      <w:r w:rsidRPr="00142A44">
        <w:rPr>
          <w:rFonts w:ascii="Times New Roman" w:hAnsi="Times New Roman"/>
          <w:sz w:val="20"/>
          <w:szCs w:val="20"/>
        </w:rPr>
        <w:t xml:space="preserve">Страни држављанин може </w:t>
      </w:r>
      <w:r>
        <w:rPr>
          <w:rFonts w:ascii="Times New Roman" w:hAnsi="Times New Roman"/>
          <w:color w:val="000000"/>
          <w:sz w:val="20"/>
          <w:szCs w:val="20"/>
          <w:lang w:val="sr-Cyrl-BA"/>
        </w:rPr>
        <w:t xml:space="preserve">конкурисати и </w:t>
      </w:r>
      <w:r w:rsidRPr="00B154BA">
        <w:rPr>
          <w:rFonts w:ascii="Times New Roman" w:hAnsi="Times New Roman"/>
          <w:color w:val="000000"/>
          <w:sz w:val="20"/>
          <w:szCs w:val="20"/>
          <w:lang w:val="sr-Latn-CS"/>
        </w:rPr>
        <w:t>уписати</w:t>
      </w:r>
      <w:r>
        <w:rPr>
          <w:rFonts w:ascii="Times New Roman" w:hAnsi="Times New Roman"/>
          <w:color w:val="000000"/>
          <w:sz w:val="20"/>
          <w:szCs w:val="20"/>
          <w:lang w:val="sr-Cyrl-BA"/>
        </w:rPr>
        <w:t xml:space="preserve"> се</w:t>
      </w:r>
      <w:r w:rsidR="00372633">
        <w:rPr>
          <w:rFonts w:ascii="Times New Roman" w:hAnsi="Times New Roman"/>
          <w:color w:val="000000"/>
          <w:sz w:val="20"/>
          <w:szCs w:val="20"/>
          <w:lang w:val="sr-Cyrl-BA"/>
        </w:rPr>
        <w:t xml:space="preserve"> на</w:t>
      </w:r>
      <w:r w:rsidRPr="00B154BA">
        <w:rPr>
          <w:rFonts w:ascii="Times New Roman" w:hAnsi="Times New Roman"/>
          <w:color w:val="000000"/>
          <w:sz w:val="20"/>
          <w:szCs w:val="20"/>
          <w:lang w:val="sr-Latn-CS"/>
        </w:rPr>
        <w:t xml:space="preserve"> </w:t>
      </w:r>
      <w:r w:rsidRPr="00142A44">
        <w:rPr>
          <w:rFonts w:ascii="Times New Roman" w:hAnsi="Times New Roman"/>
          <w:sz w:val="20"/>
          <w:szCs w:val="20"/>
        </w:rPr>
        <w:t>студијски програм под истим условима као и домаћи држављанин, ако се призна стечена страна високошколска исправа у складу са Законом и општим актом Универзитета.</w:t>
      </w:r>
    </w:p>
    <w:p w:rsidR="00142A44" w:rsidRDefault="00142A44" w:rsidP="0048442C">
      <w:pPr>
        <w:autoSpaceDE w:val="0"/>
        <w:autoSpaceDN w:val="0"/>
        <w:adjustRightInd w:val="0"/>
        <w:rPr>
          <w:rFonts w:ascii="Times New Roman" w:hAnsi="Times New Roman"/>
          <w:sz w:val="20"/>
          <w:szCs w:val="20"/>
          <w:lang w:val="sr-Cyrl-BA"/>
        </w:rPr>
      </w:pPr>
    </w:p>
    <w:p w:rsidR="00142A44" w:rsidRDefault="00142A44" w:rsidP="0048442C">
      <w:pPr>
        <w:autoSpaceDE w:val="0"/>
        <w:autoSpaceDN w:val="0"/>
        <w:adjustRightInd w:val="0"/>
        <w:rPr>
          <w:rFonts w:ascii="Times New Roman" w:hAnsi="Times New Roman"/>
          <w:sz w:val="20"/>
          <w:szCs w:val="20"/>
          <w:lang w:val="sr-Cyrl-BA"/>
        </w:rPr>
      </w:pPr>
      <w:r>
        <w:rPr>
          <w:rFonts w:ascii="Times New Roman" w:hAnsi="Times New Roman"/>
          <w:sz w:val="20"/>
          <w:szCs w:val="20"/>
          <w:lang w:val="sr-Cyrl-BA"/>
        </w:rPr>
        <w:tab/>
      </w:r>
      <w:r w:rsidRPr="00142A44">
        <w:rPr>
          <w:rFonts w:ascii="Times New Roman" w:hAnsi="Times New Roman"/>
          <w:sz w:val="20"/>
          <w:szCs w:val="20"/>
        </w:rPr>
        <w:t>Страни</w:t>
      </w:r>
      <w:r>
        <w:rPr>
          <w:rFonts w:ascii="Times New Roman" w:hAnsi="Times New Roman"/>
          <w:sz w:val="20"/>
          <w:szCs w:val="20"/>
          <w:lang w:val="sr-Cyrl-BA"/>
        </w:rPr>
        <w:t xml:space="preserve"> </w:t>
      </w:r>
      <w:r w:rsidRPr="00142A44">
        <w:rPr>
          <w:rFonts w:ascii="Times New Roman" w:hAnsi="Times New Roman"/>
          <w:sz w:val="20"/>
          <w:szCs w:val="20"/>
        </w:rPr>
        <w:t>држављанин плаћа школарину у току целог школовања, осим ако међународним споразумом није другачије одређено.</w:t>
      </w:r>
    </w:p>
    <w:p w:rsidR="00142A44" w:rsidRDefault="00142A44" w:rsidP="0048442C">
      <w:pPr>
        <w:autoSpaceDE w:val="0"/>
        <w:autoSpaceDN w:val="0"/>
        <w:adjustRightInd w:val="0"/>
        <w:rPr>
          <w:rFonts w:ascii="Times New Roman" w:hAnsi="Times New Roman"/>
          <w:sz w:val="20"/>
          <w:szCs w:val="20"/>
          <w:lang w:val="sr-Cyrl-BA"/>
        </w:rPr>
      </w:pPr>
    </w:p>
    <w:p w:rsidR="00142A44" w:rsidRDefault="00142A44" w:rsidP="0048442C">
      <w:pPr>
        <w:autoSpaceDE w:val="0"/>
        <w:autoSpaceDN w:val="0"/>
        <w:adjustRightInd w:val="0"/>
        <w:rPr>
          <w:rFonts w:ascii="Times New Roman" w:hAnsi="Times New Roman"/>
          <w:sz w:val="20"/>
          <w:szCs w:val="20"/>
          <w:lang w:val="sr-Cyrl-BA"/>
        </w:rPr>
      </w:pPr>
      <w:r>
        <w:rPr>
          <w:rFonts w:ascii="Times New Roman" w:hAnsi="Times New Roman"/>
          <w:sz w:val="20"/>
          <w:szCs w:val="20"/>
          <w:lang w:val="sr-Cyrl-BA"/>
        </w:rPr>
        <w:tab/>
      </w:r>
      <w:r w:rsidRPr="00142A44">
        <w:rPr>
          <w:rFonts w:ascii="Times New Roman" w:hAnsi="Times New Roman"/>
          <w:sz w:val="20"/>
          <w:szCs w:val="20"/>
        </w:rPr>
        <w:t>Кандидат - страни држављанин, приликом пријављивања на конкурс, подноси решење о признавању стране јавне исправе</w:t>
      </w:r>
      <w:r w:rsidR="00AC0C0C">
        <w:rPr>
          <w:rFonts w:ascii="Times New Roman" w:hAnsi="Times New Roman"/>
          <w:sz w:val="20"/>
          <w:szCs w:val="20"/>
          <w:lang w:val="sr-Cyrl-BA"/>
        </w:rPr>
        <w:t xml:space="preserve"> </w:t>
      </w:r>
      <w:r w:rsidR="00AC0C0C" w:rsidRPr="00AC0C0C">
        <w:rPr>
          <w:rFonts w:ascii="Times New Roman" w:hAnsi="Times New Roman"/>
          <w:i/>
          <w:sz w:val="20"/>
          <w:szCs w:val="20"/>
          <w:lang w:val="sr-Cyrl-BA"/>
        </w:rPr>
        <w:t>(http://bg.ac.rs/sr/studije/str-isprave.php)</w:t>
      </w:r>
      <w:r>
        <w:rPr>
          <w:rFonts w:ascii="Times New Roman" w:hAnsi="Times New Roman"/>
          <w:sz w:val="20"/>
          <w:szCs w:val="20"/>
          <w:lang w:val="sr-Cyrl-BA"/>
        </w:rPr>
        <w:t xml:space="preserve"> </w:t>
      </w:r>
      <w:r w:rsidRPr="00142A44">
        <w:rPr>
          <w:rFonts w:ascii="Times New Roman" w:hAnsi="Times New Roman"/>
          <w:sz w:val="20"/>
          <w:szCs w:val="20"/>
        </w:rPr>
        <w:t>или потврду да је поступак започет.</w:t>
      </w:r>
      <w:r>
        <w:rPr>
          <w:rFonts w:ascii="Times New Roman" w:hAnsi="Times New Roman"/>
          <w:sz w:val="20"/>
          <w:szCs w:val="20"/>
          <w:lang w:val="sr-Cyrl-BA"/>
        </w:rPr>
        <w:t xml:space="preserve"> </w:t>
      </w:r>
    </w:p>
    <w:p w:rsidR="00142A44" w:rsidRDefault="00142A44" w:rsidP="0048442C">
      <w:pPr>
        <w:autoSpaceDE w:val="0"/>
        <w:autoSpaceDN w:val="0"/>
        <w:adjustRightInd w:val="0"/>
        <w:rPr>
          <w:rFonts w:ascii="Times New Roman" w:hAnsi="Times New Roman"/>
          <w:sz w:val="20"/>
          <w:szCs w:val="20"/>
          <w:lang w:val="sr-Cyrl-BA"/>
        </w:rPr>
      </w:pPr>
      <w:r>
        <w:rPr>
          <w:rFonts w:ascii="Times New Roman" w:hAnsi="Times New Roman"/>
          <w:sz w:val="20"/>
          <w:szCs w:val="20"/>
          <w:lang w:val="sr-Cyrl-BA"/>
        </w:rPr>
        <w:tab/>
      </w:r>
    </w:p>
    <w:p w:rsidR="00142A44" w:rsidRDefault="00142A44" w:rsidP="0048442C">
      <w:pPr>
        <w:autoSpaceDE w:val="0"/>
        <w:autoSpaceDN w:val="0"/>
        <w:adjustRightInd w:val="0"/>
        <w:rPr>
          <w:rFonts w:ascii="Times New Roman" w:hAnsi="Times New Roman"/>
          <w:sz w:val="20"/>
          <w:szCs w:val="20"/>
          <w:lang w:val="sr-Cyrl-BA"/>
        </w:rPr>
      </w:pPr>
      <w:r>
        <w:rPr>
          <w:rFonts w:ascii="Times New Roman" w:hAnsi="Times New Roman"/>
          <w:sz w:val="20"/>
          <w:szCs w:val="20"/>
          <w:lang w:val="sr-Cyrl-BA"/>
        </w:rPr>
        <w:tab/>
      </w:r>
      <w:r w:rsidRPr="00142A44">
        <w:rPr>
          <w:rFonts w:ascii="Times New Roman" w:hAnsi="Times New Roman"/>
          <w:sz w:val="20"/>
          <w:szCs w:val="20"/>
        </w:rPr>
        <w:t xml:space="preserve">Пре уписа кандидат страни држављанин је дужан да </w:t>
      </w:r>
      <w:r>
        <w:rPr>
          <w:rFonts w:ascii="Times New Roman" w:hAnsi="Times New Roman"/>
          <w:sz w:val="20"/>
          <w:szCs w:val="20"/>
          <w:lang w:val="sr-Cyrl-BA"/>
        </w:rPr>
        <w:t>Ф</w:t>
      </w:r>
      <w:r w:rsidRPr="00142A44">
        <w:rPr>
          <w:rFonts w:ascii="Times New Roman" w:hAnsi="Times New Roman"/>
          <w:sz w:val="20"/>
          <w:szCs w:val="20"/>
        </w:rPr>
        <w:t>акултету</w:t>
      </w:r>
      <w:r>
        <w:rPr>
          <w:rFonts w:ascii="Times New Roman" w:hAnsi="Times New Roman"/>
          <w:sz w:val="20"/>
          <w:szCs w:val="20"/>
          <w:lang w:val="sr-Cyrl-BA"/>
        </w:rPr>
        <w:t xml:space="preserve"> </w:t>
      </w:r>
      <w:r w:rsidRPr="00142A44">
        <w:rPr>
          <w:rFonts w:ascii="Times New Roman" w:hAnsi="Times New Roman"/>
          <w:sz w:val="20"/>
          <w:szCs w:val="20"/>
        </w:rPr>
        <w:t>поднесе доказе</w:t>
      </w:r>
      <w:r>
        <w:rPr>
          <w:rFonts w:ascii="Times New Roman" w:hAnsi="Times New Roman"/>
          <w:sz w:val="20"/>
          <w:szCs w:val="20"/>
          <w:lang w:val="sr-Cyrl-BA"/>
        </w:rPr>
        <w:t>:</w:t>
      </w:r>
    </w:p>
    <w:p w:rsidR="00142A44" w:rsidRPr="00DB12A0" w:rsidRDefault="00142A44" w:rsidP="00DB12A0">
      <w:pPr>
        <w:pStyle w:val="ListParagraph"/>
        <w:numPr>
          <w:ilvl w:val="1"/>
          <w:numId w:val="22"/>
        </w:numPr>
        <w:autoSpaceDE w:val="0"/>
        <w:autoSpaceDN w:val="0"/>
        <w:adjustRightInd w:val="0"/>
        <w:ind w:left="1440"/>
        <w:rPr>
          <w:rFonts w:ascii="Times New Roman" w:hAnsi="Times New Roman"/>
          <w:sz w:val="20"/>
          <w:szCs w:val="20"/>
          <w:lang w:val="sr-Cyrl-BA"/>
        </w:rPr>
      </w:pPr>
      <w:r w:rsidRPr="00DB12A0">
        <w:rPr>
          <w:rFonts w:ascii="Times New Roman" w:hAnsi="Times New Roman"/>
          <w:sz w:val="20"/>
          <w:szCs w:val="20"/>
        </w:rPr>
        <w:t>да је здравствено осигуран за школску годину коју уписује;</w:t>
      </w:r>
    </w:p>
    <w:p w:rsidR="00142A44" w:rsidRPr="00DB12A0" w:rsidRDefault="00142A44" w:rsidP="00DB12A0">
      <w:pPr>
        <w:pStyle w:val="ListParagraph"/>
        <w:numPr>
          <w:ilvl w:val="1"/>
          <w:numId w:val="22"/>
        </w:numPr>
        <w:autoSpaceDE w:val="0"/>
        <w:autoSpaceDN w:val="0"/>
        <w:adjustRightInd w:val="0"/>
        <w:ind w:left="1440"/>
        <w:rPr>
          <w:rFonts w:ascii="Times New Roman" w:hAnsi="Times New Roman"/>
          <w:b/>
          <w:color w:val="000000"/>
          <w:sz w:val="20"/>
          <w:szCs w:val="20"/>
          <w:lang w:val="sr-Cyrl-CS"/>
        </w:rPr>
      </w:pPr>
      <w:r w:rsidRPr="00DB12A0">
        <w:rPr>
          <w:rFonts w:ascii="Times New Roman" w:hAnsi="Times New Roman"/>
          <w:sz w:val="20"/>
          <w:szCs w:val="20"/>
        </w:rPr>
        <w:t>да влада српским језиком</w:t>
      </w:r>
      <w:r w:rsidRPr="00DB12A0">
        <w:rPr>
          <w:rFonts w:ascii="Times New Roman" w:hAnsi="Times New Roman"/>
          <w:sz w:val="20"/>
          <w:szCs w:val="20"/>
          <w:lang w:val="sr-Cyrl-BA"/>
        </w:rPr>
        <w:t xml:space="preserve"> </w:t>
      </w:r>
      <w:r w:rsidRPr="00DB12A0">
        <w:rPr>
          <w:rFonts w:ascii="Times New Roman" w:hAnsi="Times New Roman"/>
          <w:sz w:val="20"/>
          <w:szCs w:val="20"/>
        </w:rPr>
        <w:t>или језиком на коме се студијски програм изводи.</w:t>
      </w:r>
    </w:p>
    <w:p w:rsidR="0048442C" w:rsidRPr="00B154BA" w:rsidRDefault="0048442C" w:rsidP="0048442C">
      <w:pPr>
        <w:autoSpaceDE w:val="0"/>
        <w:autoSpaceDN w:val="0"/>
        <w:adjustRightInd w:val="0"/>
        <w:rPr>
          <w:rFonts w:ascii="Times New Roman" w:hAnsi="Times New Roman"/>
          <w:color w:val="000000"/>
          <w:sz w:val="20"/>
          <w:szCs w:val="20"/>
          <w:lang w:val="ru-RU"/>
        </w:rPr>
      </w:pPr>
    </w:p>
    <w:p w:rsidR="007F4485" w:rsidRPr="00B154BA" w:rsidRDefault="007F4485" w:rsidP="0048442C">
      <w:pPr>
        <w:autoSpaceDE w:val="0"/>
        <w:autoSpaceDN w:val="0"/>
        <w:adjustRightInd w:val="0"/>
        <w:rPr>
          <w:rFonts w:ascii="Times New Roman" w:hAnsi="Times New Roman"/>
          <w:color w:val="000000"/>
          <w:sz w:val="20"/>
          <w:szCs w:val="20"/>
          <w:lang w:val="ru-RU"/>
        </w:rPr>
      </w:pPr>
    </w:p>
    <w:p w:rsidR="00C77CB4" w:rsidRPr="00B154BA" w:rsidRDefault="005E2925"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lang w:val="sr-Cyrl-CS"/>
        </w:rPr>
      </w:pPr>
      <w:r w:rsidRPr="00B154BA">
        <w:rPr>
          <w:rFonts w:ascii="Times New Roman" w:hAnsi="Times New Roman"/>
          <w:b/>
          <w:color w:val="000000"/>
          <w:sz w:val="20"/>
          <w:szCs w:val="20"/>
          <w:lang w:val="sr-Cyrl-CS"/>
        </w:rPr>
        <w:t>7</w:t>
      </w:r>
      <w:r w:rsidR="00C77CB4" w:rsidRPr="00B154BA">
        <w:rPr>
          <w:rFonts w:ascii="Times New Roman" w:hAnsi="Times New Roman"/>
          <w:b/>
          <w:color w:val="000000"/>
          <w:sz w:val="20"/>
          <w:szCs w:val="20"/>
          <w:lang w:val="sr-Latn-CS"/>
        </w:rPr>
        <w:t xml:space="preserve">. УПИС </w:t>
      </w:r>
      <w:r w:rsidR="00C77CB4" w:rsidRPr="00B154BA">
        <w:rPr>
          <w:rFonts w:ascii="Times New Roman" w:hAnsi="Times New Roman"/>
          <w:b/>
          <w:color w:val="000000"/>
          <w:sz w:val="20"/>
          <w:szCs w:val="20"/>
          <w:lang w:val="sr-Cyrl-CS"/>
        </w:rPr>
        <w:t>ДРЖАВЉАНА СРБИЈЕ КОЈИ СУ ПРЕТХОДНО</w:t>
      </w:r>
      <w:r w:rsidR="00C77CB4" w:rsidRPr="00B154BA">
        <w:rPr>
          <w:rFonts w:ascii="Times New Roman" w:hAnsi="Times New Roman"/>
          <w:b/>
          <w:color w:val="000000"/>
          <w:sz w:val="20"/>
          <w:szCs w:val="20"/>
          <w:lang w:val="sr-Latn-CS"/>
        </w:rPr>
        <w:t xml:space="preserve"> </w:t>
      </w:r>
      <w:r w:rsidR="00C77CB4" w:rsidRPr="00B154BA">
        <w:rPr>
          <w:rFonts w:ascii="Times New Roman" w:hAnsi="Times New Roman"/>
          <w:b/>
          <w:color w:val="000000"/>
          <w:sz w:val="20"/>
          <w:szCs w:val="20"/>
          <w:lang w:val="sr-Cyrl-CS"/>
        </w:rPr>
        <w:t>ОБРАЗОВАЊЕ ЗАВРШИЛИ У ИНОСТРАНСТВУ</w:t>
      </w:r>
    </w:p>
    <w:p w:rsidR="00AC0C0C" w:rsidRPr="00AC0C0C" w:rsidRDefault="00AC0C0C" w:rsidP="0048442C">
      <w:pPr>
        <w:autoSpaceDE w:val="0"/>
        <w:autoSpaceDN w:val="0"/>
        <w:adjustRightInd w:val="0"/>
        <w:rPr>
          <w:rFonts w:ascii="Times New Roman" w:hAnsi="Times New Roman"/>
          <w:color w:val="000000"/>
          <w:sz w:val="20"/>
          <w:szCs w:val="20"/>
          <w:lang w:val="sr-Cyrl-BA"/>
        </w:rPr>
      </w:pPr>
    </w:p>
    <w:p w:rsidR="000A376C" w:rsidRDefault="00AC0C0C" w:rsidP="00547B2A">
      <w:pPr>
        <w:autoSpaceDE w:val="0"/>
        <w:autoSpaceDN w:val="0"/>
        <w:adjustRightInd w:val="0"/>
        <w:rPr>
          <w:rFonts w:ascii="Times New Roman" w:eastAsia="Times New Roman" w:hAnsi="Times New Roman"/>
          <w:sz w:val="20"/>
          <w:szCs w:val="20"/>
          <w:lang w:val="sr-Cyrl-BA"/>
        </w:rPr>
      </w:pPr>
      <w:r>
        <w:rPr>
          <w:rFonts w:ascii="Times New Roman" w:eastAsia="Times New Roman" w:hAnsi="Times New Roman"/>
          <w:sz w:val="20"/>
          <w:szCs w:val="20"/>
          <w:lang w:val="sr-Cyrl-BA"/>
        </w:rPr>
        <w:tab/>
      </w:r>
      <w:r w:rsidR="000A376C" w:rsidRPr="00B154BA">
        <w:rPr>
          <w:rFonts w:ascii="Times New Roman" w:eastAsia="Times New Roman" w:hAnsi="Times New Roman"/>
          <w:sz w:val="20"/>
          <w:szCs w:val="20"/>
        </w:rPr>
        <w:t>Држављанин</w:t>
      </w:r>
      <w:r w:rsidR="000A376C" w:rsidRPr="00B154BA">
        <w:rPr>
          <w:rFonts w:ascii="Times New Roman" w:eastAsia="Times New Roman" w:hAnsi="Times New Roman"/>
          <w:sz w:val="20"/>
          <w:szCs w:val="20"/>
          <w:lang w:val="sr-Cyrl-BA"/>
        </w:rPr>
        <w:t xml:space="preserve"> </w:t>
      </w:r>
      <w:r w:rsidR="000A376C" w:rsidRPr="00B154BA">
        <w:rPr>
          <w:rFonts w:ascii="Times New Roman" w:eastAsia="Times New Roman" w:hAnsi="Times New Roman"/>
          <w:sz w:val="20"/>
          <w:szCs w:val="20"/>
        </w:rPr>
        <w:t xml:space="preserve">Србије који је </w:t>
      </w:r>
      <w:r w:rsidR="00547B2A" w:rsidRPr="00B154BA">
        <w:rPr>
          <w:rFonts w:ascii="Times New Roman" w:eastAsia="Times New Roman" w:hAnsi="Times New Roman"/>
          <w:sz w:val="20"/>
          <w:szCs w:val="20"/>
        </w:rPr>
        <w:t xml:space="preserve">завршио </w:t>
      </w:r>
      <w:r w:rsidR="000A376C" w:rsidRPr="00B154BA">
        <w:rPr>
          <w:rFonts w:ascii="Times New Roman" w:eastAsia="Times New Roman" w:hAnsi="Times New Roman"/>
          <w:sz w:val="20"/>
          <w:szCs w:val="20"/>
        </w:rPr>
        <w:t>претходно образовање у иностранству може да конкурише</w:t>
      </w:r>
      <w:r w:rsidR="000A376C" w:rsidRPr="00B154BA">
        <w:rPr>
          <w:rFonts w:ascii="Times New Roman" w:eastAsia="Times New Roman" w:hAnsi="Times New Roman"/>
          <w:sz w:val="20"/>
          <w:szCs w:val="20"/>
          <w:lang w:val="sr-Cyrl-BA"/>
        </w:rPr>
        <w:t xml:space="preserve"> </w:t>
      </w:r>
      <w:r w:rsidR="000A376C" w:rsidRPr="00B154BA">
        <w:rPr>
          <w:rFonts w:ascii="Times New Roman" w:eastAsia="Times New Roman" w:hAnsi="Times New Roman"/>
          <w:sz w:val="20"/>
          <w:szCs w:val="20"/>
        </w:rPr>
        <w:t>за упис</w:t>
      </w:r>
      <w:r w:rsidR="000A376C" w:rsidRPr="00B154BA">
        <w:rPr>
          <w:rFonts w:ascii="Times New Roman" w:eastAsia="Times New Roman" w:hAnsi="Times New Roman"/>
          <w:sz w:val="20"/>
          <w:szCs w:val="20"/>
          <w:lang w:val="sr-Cyrl-BA"/>
        </w:rPr>
        <w:t xml:space="preserve"> </w:t>
      </w:r>
      <w:r w:rsidR="000A376C" w:rsidRPr="00B154BA">
        <w:rPr>
          <w:rFonts w:ascii="Times New Roman" w:eastAsia="Times New Roman" w:hAnsi="Times New Roman"/>
          <w:sz w:val="20"/>
          <w:szCs w:val="20"/>
        </w:rPr>
        <w:t>на студијски програм ако</w:t>
      </w:r>
      <w:r w:rsidR="0099400A">
        <w:rPr>
          <w:rFonts w:ascii="Times New Roman" w:eastAsia="Times New Roman" w:hAnsi="Times New Roman"/>
          <w:sz w:val="20"/>
          <w:szCs w:val="20"/>
          <w:lang w:val="sr-Cyrl-BA"/>
        </w:rPr>
        <w:t xml:space="preserve"> има решење о признавању с</w:t>
      </w:r>
      <w:r w:rsidR="00547B2A" w:rsidRPr="00B154BA">
        <w:rPr>
          <w:rFonts w:ascii="Times New Roman" w:eastAsia="Times New Roman" w:hAnsi="Times New Roman"/>
          <w:sz w:val="20"/>
          <w:szCs w:val="20"/>
          <w:lang w:val="sr-Cyrl-BA"/>
        </w:rPr>
        <w:t>тран</w:t>
      </w:r>
      <w:r w:rsidR="0099400A">
        <w:rPr>
          <w:rFonts w:ascii="Times New Roman" w:eastAsia="Times New Roman" w:hAnsi="Times New Roman"/>
          <w:sz w:val="20"/>
          <w:szCs w:val="20"/>
          <w:lang w:val="sr-Cyrl-BA"/>
        </w:rPr>
        <w:t>е</w:t>
      </w:r>
      <w:r w:rsidR="00547B2A" w:rsidRPr="00B154BA">
        <w:rPr>
          <w:rFonts w:ascii="Times New Roman" w:eastAsia="Times New Roman" w:hAnsi="Times New Roman"/>
          <w:sz w:val="20"/>
          <w:szCs w:val="20"/>
          <w:lang w:val="sr-Cyrl-BA"/>
        </w:rPr>
        <w:t xml:space="preserve"> високошколск</w:t>
      </w:r>
      <w:r w:rsidR="0099400A">
        <w:rPr>
          <w:rFonts w:ascii="Times New Roman" w:eastAsia="Times New Roman" w:hAnsi="Times New Roman"/>
          <w:sz w:val="20"/>
          <w:szCs w:val="20"/>
          <w:lang w:val="sr-Cyrl-BA"/>
        </w:rPr>
        <w:t>е</w:t>
      </w:r>
      <w:r w:rsidR="000A376C" w:rsidRPr="00B154BA">
        <w:rPr>
          <w:rFonts w:ascii="Times New Roman" w:eastAsia="Times New Roman" w:hAnsi="Times New Roman"/>
          <w:sz w:val="20"/>
          <w:szCs w:val="20"/>
          <w:lang w:val="sr-Cyrl-BA"/>
        </w:rPr>
        <w:t xml:space="preserve"> </w:t>
      </w:r>
      <w:r w:rsidR="000A376C" w:rsidRPr="00B154BA">
        <w:rPr>
          <w:rFonts w:ascii="Times New Roman" w:eastAsia="Times New Roman" w:hAnsi="Times New Roman"/>
          <w:sz w:val="20"/>
          <w:szCs w:val="20"/>
        </w:rPr>
        <w:t>исправ</w:t>
      </w:r>
      <w:r w:rsidR="0099400A">
        <w:rPr>
          <w:rFonts w:ascii="Times New Roman" w:eastAsia="Times New Roman" w:hAnsi="Times New Roman"/>
          <w:sz w:val="20"/>
          <w:szCs w:val="20"/>
          <w:lang w:val="sr-Cyrl-BA"/>
        </w:rPr>
        <w:t>е за наставак образовања на Универзитету у Београду</w:t>
      </w:r>
      <w:r>
        <w:rPr>
          <w:rFonts w:ascii="Times New Roman" w:eastAsia="Times New Roman" w:hAnsi="Times New Roman"/>
          <w:sz w:val="20"/>
          <w:szCs w:val="20"/>
          <w:lang w:val="sr-Cyrl-BA"/>
        </w:rPr>
        <w:t xml:space="preserve"> </w:t>
      </w:r>
      <w:r w:rsidRPr="00AC0C0C">
        <w:rPr>
          <w:rFonts w:ascii="Times New Roman" w:hAnsi="Times New Roman"/>
          <w:i/>
          <w:sz w:val="20"/>
          <w:szCs w:val="20"/>
          <w:lang w:val="sr-Cyrl-BA"/>
        </w:rPr>
        <w:t>(http://bg.ac.rs/sr/studije/str-isprave.php)</w:t>
      </w:r>
      <w:r w:rsidR="0099400A">
        <w:rPr>
          <w:rFonts w:ascii="Times New Roman" w:eastAsia="Times New Roman" w:hAnsi="Times New Roman"/>
          <w:sz w:val="20"/>
          <w:szCs w:val="20"/>
          <w:lang w:val="sr-Cyrl-BA"/>
        </w:rPr>
        <w:t xml:space="preserve"> и упис конкретног студијског програма. </w:t>
      </w:r>
      <w:r w:rsidR="000A376C" w:rsidRPr="00B154BA">
        <w:rPr>
          <w:rFonts w:ascii="Times New Roman" w:eastAsia="Times New Roman" w:hAnsi="Times New Roman"/>
          <w:sz w:val="20"/>
          <w:szCs w:val="20"/>
          <w:lang w:val="sr-Cyrl-BA"/>
        </w:rPr>
        <w:t xml:space="preserve"> </w:t>
      </w:r>
      <w:r w:rsidR="000A376C" w:rsidRPr="00B154BA">
        <w:rPr>
          <w:rFonts w:ascii="Times New Roman" w:eastAsia="Times New Roman" w:hAnsi="Times New Roman"/>
          <w:sz w:val="20"/>
          <w:szCs w:val="20"/>
        </w:rPr>
        <w:t>Уколико поступак признавања</w:t>
      </w:r>
      <w:r w:rsidR="000A376C" w:rsidRPr="00B154BA">
        <w:rPr>
          <w:rFonts w:ascii="Times New Roman" w:eastAsia="Times New Roman" w:hAnsi="Times New Roman"/>
          <w:sz w:val="20"/>
          <w:szCs w:val="20"/>
          <w:lang w:val="sr-Cyrl-BA"/>
        </w:rPr>
        <w:t xml:space="preserve"> </w:t>
      </w:r>
      <w:r w:rsidR="000A376C" w:rsidRPr="00B154BA">
        <w:rPr>
          <w:rFonts w:ascii="Times New Roman" w:eastAsia="Times New Roman" w:hAnsi="Times New Roman"/>
          <w:sz w:val="20"/>
          <w:szCs w:val="20"/>
        </w:rPr>
        <w:t>није окончан, ови кандидати уз пријаву подносе потврду о томе да је поступак у току.</w:t>
      </w:r>
    </w:p>
    <w:p w:rsidR="006B4F3A" w:rsidRPr="006B4F3A" w:rsidRDefault="006B4F3A" w:rsidP="00547B2A">
      <w:pPr>
        <w:autoSpaceDE w:val="0"/>
        <w:autoSpaceDN w:val="0"/>
        <w:adjustRightInd w:val="0"/>
        <w:rPr>
          <w:rFonts w:ascii="Times New Roman" w:eastAsia="Times New Roman" w:hAnsi="Times New Roman"/>
          <w:sz w:val="20"/>
          <w:szCs w:val="20"/>
          <w:lang w:val="sr-Cyrl-BA"/>
        </w:rPr>
      </w:pPr>
    </w:p>
    <w:p w:rsidR="008D4DA5" w:rsidRDefault="0099400A" w:rsidP="00547B2A">
      <w:pPr>
        <w:autoSpaceDE w:val="0"/>
        <w:autoSpaceDN w:val="0"/>
        <w:adjustRightInd w:val="0"/>
        <w:rPr>
          <w:rFonts w:ascii="Times New Roman" w:eastAsia="Times New Roman" w:hAnsi="Times New Roman"/>
          <w:sz w:val="20"/>
          <w:szCs w:val="20"/>
          <w:lang w:val="sr-Cyrl-BA"/>
        </w:rPr>
      </w:pPr>
      <w:r>
        <w:rPr>
          <w:rFonts w:ascii="Times New Roman" w:eastAsia="Times New Roman" w:hAnsi="Times New Roman"/>
          <w:sz w:val="20"/>
          <w:szCs w:val="20"/>
          <w:lang w:val="sr-Cyrl-BA"/>
        </w:rPr>
        <w:tab/>
      </w:r>
    </w:p>
    <w:p w:rsidR="00DB12A0" w:rsidRPr="00FC2CF4" w:rsidRDefault="008D4DA5" w:rsidP="00DB12A0">
      <w:pPr>
        <w:pStyle w:val="BodyText2"/>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bCs/>
          <w:sz w:val="20"/>
          <w:szCs w:val="20"/>
          <w:lang w:val="sr-Cyrl-BA"/>
        </w:rPr>
      </w:pPr>
      <w:r w:rsidRPr="00FC2CF4">
        <w:rPr>
          <w:rFonts w:ascii="Times New Roman" w:eastAsia="Times New Roman" w:hAnsi="Times New Roman"/>
          <w:sz w:val="20"/>
          <w:szCs w:val="20"/>
          <w:lang w:val="sr-Cyrl-BA"/>
        </w:rPr>
        <w:t>Кандидат из члана 6. и 7.</w:t>
      </w:r>
      <w:r w:rsidR="0099400A" w:rsidRPr="00FC2CF4">
        <w:rPr>
          <w:rFonts w:ascii="Times New Roman" w:eastAsia="Times New Roman" w:hAnsi="Times New Roman"/>
          <w:sz w:val="20"/>
          <w:szCs w:val="20"/>
          <w:lang w:val="sr-Cyrl-BA"/>
        </w:rPr>
        <w:t xml:space="preserve"> </w:t>
      </w:r>
      <w:r w:rsidR="00DB12A0" w:rsidRPr="00FC2CF4">
        <w:rPr>
          <w:rFonts w:ascii="Times New Roman" w:eastAsia="Times New Roman" w:hAnsi="Times New Roman"/>
          <w:sz w:val="20"/>
          <w:szCs w:val="20"/>
          <w:lang w:val="sr-Cyrl-BA"/>
        </w:rPr>
        <w:t xml:space="preserve">конкурса </w:t>
      </w:r>
      <w:r w:rsidR="00DB12A0" w:rsidRPr="00FC2CF4">
        <w:rPr>
          <w:rFonts w:ascii="Times New Roman" w:hAnsi="Times New Roman"/>
          <w:bCs/>
          <w:sz w:val="20"/>
          <w:szCs w:val="20"/>
        </w:rPr>
        <w:t>може условно да  се упише на студијски програм у случају када поступак за признавање стране високошколске исправе није</w:t>
      </w:r>
      <w:r w:rsidR="00DB12A0" w:rsidRPr="00FC2CF4">
        <w:rPr>
          <w:rFonts w:ascii="Times New Roman" w:hAnsi="Times New Roman"/>
          <w:bCs/>
          <w:sz w:val="20"/>
          <w:szCs w:val="20"/>
          <w:lang w:val="sr-Cyrl-BA"/>
        </w:rPr>
        <w:t xml:space="preserve"> </w:t>
      </w:r>
      <w:r w:rsidR="00DB12A0" w:rsidRPr="00FC2CF4">
        <w:rPr>
          <w:rFonts w:ascii="Times New Roman" w:hAnsi="Times New Roman"/>
          <w:bCs/>
          <w:sz w:val="20"/>
          <w:szCs w:val="20"/>
        </w:rPr>
        <w:t>завршен пре рока за подношење пријаве за упис и то уз потврду да је поступак признавања започет.</w:t>
      </w:r>
    </w:p>
    <w:p w:rsidR="00DB12A0" w:rsidRPr="00FC2CF4" w:rsidRDefault="00DB12A0" w:rsidP="00DB12A0">
      <w:pPr>
        <w:pStyle w:val="BodyText2"/>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bCs/>
          <w:sz w:val="20"/>
          <w:szCs w:val="20"/>
          <w:lang w:val="sr-Cyrl-BA"/>
        </w:rPr>
      </w:pPr>
    </w:p>
    <w:p w:rsidR="008D4DA5" w:rsidRDefault="00DB12A0" w:rsidP="00DB12A0">
      <w:pPr>
        <w:pStyle w:val="BodyText2"/>
        <w:pBdr>
          <w:top w:val="single" w:sz="4" w:space="1" w:color="auto"/>
          <w:left w:val="single" w:sz="4" w:space="4" w:color="auto"/>
          <w:bottom w:val="single" w:sz="4" w:space="1" w:color="auto"/>
          <w:right w:val="single" w:sz="4" w:space="4" w:color="auto"/>
        </w:pBdr>
        <w:spacing w:after="0" w:line="240" w:lineRule="auto"/>
        <w:ind w:firstLine="720"/>
        <w:rPr>
          <w:rFonts w:ascii="Times New Roman" w:eastAsia="Times New Roman" w:hAnsi="Times New Roman"/>
          <w:sz w:val="20"/>
          <w:szCs w:val="20"/>
          <w:lang w:val="sr-Cyrl-BA"/>
        </w:rPr>
      </w:pPr>
      <w:r w:rsidRPr="00FC2CF4">
        <w:rPr>
          <w:rFonts w:ascii="Times New Roman" w:hAnsi="Times New Roman"/>
          <w:bCs/>
          <w:sz w:val="20"/>
          <w:szCs w:val="20"/>
        </w:rPr>
        <w:t xml:space="preserve">Уколико захтев за признавање буде одбијен или ако признавање стране високошколске исправе не даје право на упис студијског програма на који се </w:t>
      </w:r>
      <w:r w:rsidRPr="00FC2CF4">
        <w:rPr>
          <w:rFonts w:ascii="Times New Roman" w:hAnsi="Times New Roman"/>
          <w:bCs/>
          <w:sz w:val="20"/>
          <w:szCs w:val="20"/>
          <w:lang w:val="sr-Cyrl-BA"/>
        </w:rPr>
        <w:t>кандидат</w:t>
      </w:r>
      <w:r w:rsidRPr="00FC2CF4">
        <w:rPr>
          <w:rFonts w:ascii="Times New Roman" w:hAnsi="Times New Roman"/>
          <w:bCs/>
          <w:sz w:val="20"/>
          <w:szCs w:val="20"/>
        </w:rPr>
        <w:t xml:space="preserve"> пријавио, сматраће се да кандидат није уписан. Овом кандидату вратиће се уплаћени износ школарине умањен за трошкове уписа.</w:t>
      </w:r>
    </w:p>
    <w:p w:rsidR="008D4DA5" w:rsidRDefault="008D4DA5" w:rsidP="00547B2A">
      <w:pPr>
        <w:autoSpaceDE w:val="0"/>
        <w:autoSpaceDN w:val="0"/>
        <w:adjustRightInd w:val="0"/>
        <w:rPr>
          <w:rFonts w:ascii="Times New Roman" w:eastAsia="Times New Roman" w:hAnsi="Times New Roman"/>
          <w:sz w:val="20"/>
          <w:szCs w:val="20"/>
          <w:lang w:val="sr-Cyrl-BA"/>
        </w:rPr>
      </w:pPr>
    </w:p>
    <w:p w:rsidR="00D30FC3" w:rsidRPr="00B154BA" w:rsidRDefault="00D30FC3" w:rsidP="000A376C">
      <w:pPr>
        <w:autoSpaceDE w:val="0"/>
        <w:autoSpaceDN w:val="0"/>
        <w:adjustRightInd w:val="0"/>
        <w:rPr>
          <w:rFonts w:ascii="Times New Roman" w:hAnsi="Times New Roman"/>
          <w:color w:val="000000"/>
          <w:sz w:val="20"/>
          <w:szCs w:val="20"/>
          <w:lang w:val="sr-Cyrl-BA"/>
        </w:rPr>
      </w:pPr>
    </w:p>
    <w:p w:rsidR="005E2925" w:rsidRPr="00B154BA" w:rsidRDefault="005E2925"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lang w:val="ru-RU"/>
        </w:rPr>
      </w:pPr>
      <w:r w:rsidRPr="00B154BA">
        <w:rPr>
          <w:rFonts w:ascii="Times New Roman" w:hAnsi="Times New Roman"/>
          <w:b/>
          <w:color w:val="000000"/>
          <w:sz w:val="20"/>
          <w:szCs w:val="20"/>
          <w:lang w:val="ru-RU"/>
        </w:rPr>
        <w:t xml:space="preserve">8. УПИС ЛИЦА СА </w:t>
      </w:r>
      <w:r w:rsidR="00DE0C18" w:rsidRPr="00B154BA">
        <w:rPr>
          <w:rFonts w:ascii="Times New Roman" w:hAnsi="Times New Roman"/>
          <w:b/>
          <w:color w:val="000000"/>
          <w:sz w:val="20"/>
          <w:szCs w:val="20"/>
          <w:lang w:val="ru-RU"/>
        </w:rPr>
        <w:t>ИНВАЛИДИТЕТОМ</w:t>
      </w:r>
    </w:p>
    <w:p w:rsidR="0048442C" w:rsidRPr="00B154BA" w:rsidRDefault="0048442C" w:rsidP="0048442C">
      <w:pPr>
        <w:autoSpaceDE w:val="0"/>
        <w:autoSpaceDN w:val="0"/>
        <w:adjustRightInd w:val="0"/>
        <w:rPr>
          <w:rFonts w:ascii="Times New Roman" w:hAnsi="Times New Roman"/>
          <w:color w:val="000000"/>
          <w:sz w:val="20"/>
          <w:szCs w:val="20"/>
          <w:highlight w:val="yellow"/>
          <w:lang w:val="ru-RU"/>
        </w:rPr>
      </w:pPr>
    </w:p>
    <w:p w:rsidR="00AD137E" w:rsidRPr="00B154BA" w:rsidRDefault="00AD137E" w:rsidP="006864F4">
      <w:pPr>
        <w:autoSpaceDE w:val="0"/>
        <w:autoSpaceDN w:val="0"/>
        <w:adjustRightInd w:val="0"/>
        <w:rPr>
          <w:rFonts w:ascii="Times New Roman" w:eastAsia="TimesNewRoman,Italic" w:hAnsi="Times New Roman"/>
          <w:iCs/>
          <w:color w:val="000000"/>
          <w:sz w:val="20"/>
          <w:szCs w:val="20"/>
          <w:lang w:val="ru-RU"/>
        </w:rPr>
      </w:pPr>
      <w:r w:rsidRPr="00B154BA">
        <w:rPr>
          <w:rFonts w:ascii="Times New Roman" w:hAnsi="Times New Roman"/>
          <w:b/>
          <w:color w:val="000000"/>
          <w:sz w:val="20"/>
          <w:szCs w:val="20"/>
          <w:lang w:val="ru-RU"/>
        </w:rPr>
        <w:t>8</w:t>
      </w:r>
      <w:r w:rsidR="006864F4" w:rsidRPr="00B154BA">
        <w:rPr>
          <w:rFonts w:ascii="Times New Roman" w:hAnsi="Times New Roman"/>
          <w:b/>
          <w:color w:val="000000"/>
          <w:sz w:val="20"/>
          <w:szCs w:val="20"/>
          <w:lang w:val="ru-RU"/>
        </w:rPr>
        <w:t>.</w:t>
      </w:r>
      <w:r w:rsidRPr="00B154BA">
        <w:rPr>
          <w:rFonts w:ascii="Times New Roman" w:hAnsi="Times New Roman"/>
          <w:b/>
          <w:color w:val="000000"/>
          <w:sz w:val="20"/>
          <w:szCs w:val="20"/>
          <w:lang w:val="ru-RU"/>
        </w:rPr>
        <w:t>1</w:t>
      </w:r>
      <w:r w:rsidR="006864F4" w:rsidRPr="00B154BA">
        <w:rPr>
          <w:rFonts w:ascii="Times New Roman" w:hAnsi="Times New Roman"/>
          <w:color w:val="000000"/>
          <w:sz w:val="20"/>
          <w:szCs w:val="20"/>
          <w:lang w:val="ru-RU"/>
        </w:rPr>
        <w:t xml:space="preserve"> </w:t>
      </w:r>
      <w:r w:rsidR="007F4485" w:rsidRPr="00B154BA">
        <w:rPr>
          <w:rFonts w:ascii="Times New Roman" w:hAnsi="Times New Roman"/>
          <w:color w:val="000000"/>
          <w:sz w:val="20"/>
          <w:szCs w:val="20"/>
          <w:lang w:val="ru-RU"/>
        </w:rPr>
        <w:tab/>
      </w:r>
      <w:r w:rsidR="006864F4" w:rsidRPr="00B154BA">
        <w:rPr>
          <w:rFonts w:ascii="Times New Roman" w:eastAsia="TimesNewRoman,BoldItalic" w:hAnsi="Times New Roman"/>
          <w:bCs/>
          <w:iCs/>
          <w:color w:val="000000"/>
          <w:sz w:val="20"/>
          <w:szCs w:val="20"/>
          <w:lang w:val="ru-RU"/>
        </w:rPr>
        <w:t xml:space="preserve">Особе са </w:t>
      </w:r>
      <w:r w:rsidR="00DE0C18" w:rsidRPr="00B154BA">
        <w:rPr>
          <w:rFonts w:ascii="Times New Roman" w:eastAsia="TimesNewRoman,BoldItalic" w:hAnsi="Times New Roman"/>
          <w:bCs/>
          <w:iCs/>
          <w:color w:val="000000"/>
          <w:sz w:val="20"/>
          <w:szCs w:val="20"/>
          <w:lang w:val="ru-RU"/>
        </w:rPr>
        <w:t>инвалидитетом</w:t>
      </w:r>
      <w:r w:rsidR="006864F4" w:rsidRPr="00B154BA">
        <w:rPr>
          <w:rFonts w:ascii="Times New Roman" w:eastAsia="TimesNewRoman,BoldItalic" w:hAnsi="Times New Roman"/>
          <w:bCs/>
          <w:iCs/>
          <w:color w:val="000000"/>
          <w:sz w:val="20"/>
          <w:szCs w:val="20"/>
          <w:lang w:val="ru-RU"/>
        </w:rPr>
        <w:t xml:space="preserve"> </w:t>
      </w:r>
      <w:r w:rsidR="006864F4" w:rsidRPr="00B154BA">
        <w:rPr>
          <w:rFonts w:ascii="Times New Roman" w:eastAsia="TimesNewRoman,Italic" w:hAnsi="Times New Roman"/>
          <w:iCs/>
          <w:color w:val="000000"/>
          <w:sz w:val="20"/>
          <w:szCs w:val="20"/>
          <w:lang w:val="ru-RU"/>
        </w:rPr>
        <w:t xml:space="preserve">могу полагати пријемни испит на начин прилагођен њиховим могућностима, односно у њима доступном облику, а у складу са објективним могућностима </w:t>
      </w:r>
      <w:r w:rsidR="007A21E3" w:rsidRPr="00B154BA">
        <w:rPr>
          <w:rFonts w:ascii="Times New Roman" w:eastAsia="TimesNewRoman,Italic" w:hAnsi="Times New Roman"/>
          <w:iCs/>
          <w:color w:val="000000"/>
          <w:sz w:val="20"/>
          <w:szCs w:val="20"/>
          <w:lang w:val="ru-RU"/>
        </w:rPr>
        <w:t>Ф</w:t>
      </w:r>
      <w:r w:rsidR="006864F4" w:rsidRPr="00B154BA">
        <w:rPr>
          <w:rFonts w:ascii="Times New Roman" w:eastAsia="TimesNewRoman,Italic" w:hAnsi="Times New Roman"/>
          <w:iCs/>
          <w:color w:val="000000"/>
          <w:sz w:val="20"/>
          <w:szCs w:val="20"/>
          <w:lang w:val="ru-RU"/>
        </w:rPr>
        <w:t xml:space="preserve">акултета. </w:t>
      </w:r>
    </w:p>
    <w:p w:rsidR="00AD137E" w:rsidRPr="00B154BA" w:rsidRDefault="00AD137E" w:rsidP="006864F4">
      <w:pPr>
        <w:autoSpaceDE w:val="0"/>
        <w:autoSpaceDN w:val="0"/>
        <w:adjustRightInd w:val="0"/>
        <w:rPr>
          <w:rFonts w:ascii="Times New Roman" w:eastAsia="TimesNewRoman,Italic" w:hAnsi="Times New Roman"/>
          <w:iCs/>
          <w:color w:val="000000"/>
          <w:sz w:val="20"/>
          <w:szCs w:val="20"/>
          <w:lang w:val="ru-RU"/>
        </w:rPr>
      </w:pPr>
    </w:p>
    <w:p w:rsidR="00AD137E" w:rsidRPr="00B154BA" w:rsidRDefault="00AD137E" w:rsidP="006864F4">
      <w:pPr>
        <w:autoSpaceDE w:val="0"/>
        <w:autoSpaceDN w:val="0"/>
        <w:adjustRightInd w:val="0"/>
        <w:rPr>
          <w:rFonts w:ascii="Times New Roman" w:eastAsia="TimesNewRoman,Italic" w:hAnsi="Times New Roman"/>
          <w:iCs/>
          <w:color w:val="000000"/>
          <w:sz w:val="20"/>
          <w:szCs w:val="20"/>
          <w:lang w:val="ru-RU"/>
        </w:rPr>
      </w:pPr>
      <w:r w:rsidRPr="00B154BA">
        <w:rPr>
          <w:rFonts w:ascii="Times New Roman" w:eastAsia="TimesNewRoman,Italic" w:hAnsi="Times New Roman"/>
          <w:b/>
          <w:iCs/>
          <w:color w:val="000000"/>
          <w:sz w:val="20"/>
          <w:szCs w:val="20"/>
          <w:lang w:val="ru-RU"/>
        </w:rPr>
        <w:t>8.2</w:t>
      </w:r>
      <w:r w:rsidRPr="00B154BA">
        <w:rPr>
          <w:rFonts w:ascii="Times New Roman" w:eastAsia="TimesNewRoman,Italic" w:hAnsi="Times New Roman"/>
          <w:iCs/>
          <w:color w:val="000000"/>
          <w:sz w:val="20"/>
          <w:szCs w:val="20"/>
          <w:lang w:val="ru-RU"/>
        </w:rPr>
        <w:t xml:space="preserve"> </w:t>
      </w:r>
      <w:r w:rsidR="007F4485" w:rsidRPr="00B154BA">
        <w:rPr>
          <w:rFonts w:ascii="Times New Roman" w:eastAsia="TimesNewRoman,Italic" w:hAnsi="Times New Roman"/>
          <w:iCs/>
          <w:color w:val="000000"/>
          <w:sz w:val="20"/>
          <w:szCs w:val="20"/>
          <w:lang w:val="ru-RU"/>
        </w:rPr>
        <w:tab/>
      </w:r>
      <w:r w:rsidR="006864F4" w:rsidRPr="00B154BA">
        <w:rPr>
          <w:rFonts w:ascii="Times New Roman" w:eastAsia="TimesNewRoman,Italic" w:hAnsi="Times New Roman"/>
          <w:iCs/>
          <w:color w:val="000000"/>
          <w:sz w:val="20"/>
          <w:szCs w:val="20"/>
          <w:lang w:val="ru-RU"/>
        </w:rPr>
        <w:t xml:space="preserve">Особа са </w:t>
      </w:r>
      <w:r w:rsidR="00DE0C18" w:rsidRPr="00B154BA">
        <w:rPr>
          <w:rFonts w:ascii="Times New Roman" w:eastAsia="TimesNewRoman,BoldItalic" w:hAnsi="Times New Roman"/>
          <w:bCs/>
          <w:iCs/>
          <w:color w:val="000000"/>
          <w:sz w:val="20"/>
          <w:szCs w:val="20"/>
          <w:lang w:val="ru-RU"/>
        </w:rPr>
        <w:t>инвалидитетом</w:t>
      </w:r>
      <w:r w:rsidR="006864F4" w:rsidRPr="00B154BA">
        <w:rPr>
          <w:rFonts w:ascii="Times New Roman" w:eastAsia="TimesNewRoman,Italic" w:hAnsi="Times New Roman"/>
          <w:iCs/>
          <w:color w:val="000000"/>
          <w:sz w:val="20"/>
          <w:szCs w:val="20"/>
          <w:lang w:val="ru-RU"/>
        </w:rPr>
        <w:t xml:space="preserve"> је у обавези да писмено образложи на који начин је потребно прилагодити полагање пријемног испита и то образложење достави приликом пријаве на конкурс за упис на студијски програм. </w:t>
      </w:r>
    </w:p>
    <w:p w:rsidR="00AD137E" w:rsidRPr="00B154BA" w:rsidRDefault="00AD137E" w:rsidP="006864F4">
      <w:pPr>
        <w:autoSpaceDE w:val="0"/>
        <w:autoSpaceDN w:val="0"/>
        <w:adjustRightInd w:val="0"/>
        <w:rPr>
          <w:rFonts w:ascii="Times New Roman" w:eastAsia="TimesNewRoman,Italic" w:hAnsi="Times New Roman"/>
          <w:iCs/>
          <w:color w:val="000000"/>
          <w:sz w:val="20"/>
          <w:szCs w:val="20"/>
          <w:lang w:val="ru-RU"/>
        </w:rPr>
      </w:pPr>
    </w:p>
    <w:p w:rsidR="006C4F67" w:rsidRPr="00B1129F" w:rsidRDefault="00AD137E" w:rsidP="00B1129F">
      <w:pPr>
        <w:autoSpaceDE w:val="0"/>
        <w:autoSpaceDN w:val="0"/>
        <w:adjustRightInd w:val="0"/>
        <w:rPr>
          <w:rFonts w:ascii="Times New Roman" w:eastAsia="TimesNewRoman,Italic" w:hAnsi="Times New Roman"/>
          <w:iCs/>
          <w:color w:val="000000"/>
          <w:sz w:val="20"/>
          <w:szCs w:val="20"/>
          <w:lang w:val="ru-RU"/>
        </w:rPr>
      </w:pPr>
      <w:r w:rsidRPr="00B154BA">
        <w:rPr>
          <w:rFonts w:ascii="Times New Roman" w:eastAsia="TimesNewRoman,Italic" w:hAnsi="Times New Roman"/>
          <w:b/>
          <w:iCs/>
          <w:color w:val="000000"/>
          <w:sz w:val="20"/>
          <w:szCs w:val="20"/>
          <w:lang w:val="ru-RU"/>
        </w:rPr>
        <w:t>8.3</w:t>
      </w:r>
      <w:r w:rsidRPr="00B154BA">
        <w:rPr>
          <w:rFonts w:ascii="Times New Roman" w:eastAsia="TimesNewRoman,Italic" w:hAnsi="Times New Roman"/>
          <w:iCs/>
          <w:color w:val="000000"/>
          <w:sz w:val="20"/>
          <w:szCs w:val="20"/>
          <w:lang w:val="ru-RU"/>
        </w:rPr>
        <w:t xml:space="preserve"> </w:t>
      </w:r>
      <w:r w:rsidR="007F4485" w:rsidRPr="00B154BA">
        <w:rPr>
          <w:rFonts w:ascii="Times New Roman" w:eastAsia="TimesNewRoman,Italic" w:hAnsi="Times New Roman"/>
          <w:iCs/>
          <w:color w:val="000000"/>
          <w:sz w:val="20"/>
          <w:szCs w:val="20"/>
          <w:lang w:val="ru-RU"/>
        </w:rPr>
        <w:tab/>
      </w:r>
      <w:r w:rsidR="006864F4" w:rsidRPr="00B154BA">
        <w:rPr>
          <w:rFonts w:ascii="Times New Roman" w:eastAsia="TimesNewRoman,Italic" w:hAnsi="Times New Roman"/>
          <w:iCs/>
          <w:color w:val="000000"/>
          <w:sz w:val="20"/>
          <w:szCs w:val="20"/>
          <w:lang w:val="ru-RU"/>
        </w:rPr>
        <w:t xml:space="preserve">Особе са </w:t>
      </w:r>
      <w:r w:rsidR="00DE0C18" w:rsidRPr="00B154BA">
        <w:rPr>
          <w:rFonts w:ascii="Times New Roman" w:eastAsia="TimesNewRoman,BoldItalic" w:hAnsi="Times New Roman"/>
          <w:bCs/>
          <w:iCs/>
          <w:color w:val="000000"/>
          <w:sz w:val="20"/>
          <w:szCs w:val="20"/>
          <w:lang w:val="ru-RU"/>
        </w:rPr>
        <w:t>инвалидитетом</w:t>
      </w:r>
      <w:r w:rsidR="006864F4" w:rsidRPr="00B154BA">
        <w:rPr>
          <w:rFonts w:ascii="Times New Roman" w:eastAsia="TimesNewRoman,Italic" w:hAnsi="Times New Roman"/>
          <w:iCs/>
          <w:color w:val="000000"/>
          <w:sz w:val="20"/>
          <w:szCs w:val="20"/>
          <w:lang w:val="ru-RU"/>
        </w:rPr>
        <w:t>, за додатне информације и консултације, могу се обратити Универзитетском центру за студенте са хендикепом на телефон 011-3370-686 или електронском поштом ucsh</w:t>
      </w:r>
      <w:r w:rsidR="006864F4" w:rsidRPr="00B154BA">
        <w:rPr>
          <w:rFonts w:ascii="Times New Roman" w:eastAsia="TimesNewRoman,Italic" w:hAnsi="Times New Roman"/>
          <w:iCs/>
          <w:color w:val="0000FF"/>
          <w:sz w:val="20"/>
          <w:szCs w:val="20"/>
          <w:lang w:val="ru-RU"/>
        </w:rPr>
        <w:t>@</w:t>
      </w:r>
      <w:r w:rsidR="006864F4" w:rsidRPr="00B154BA">
        <w:rPr>
          <w:rFonts w:ascii="Times New Roman" w:eastAsia="TimesNewRoman,Italic" w:hAnsi="Times New Roman"/>
          <w:iCs/>
          <w:color w:val="000000"/>
          <w:sz w:val="20"/>
          <w:szCs w:val="20"/>
          <w:lang w:val="ru-RU"/>
        </w:rPr>
        <w:t xml:space="preserve">rect.bg.ac.rs. Универзитетски центар за студенте са хендикепом налази се у просторијама Универзитетске библиотеке „Светозар Марковић“ у </w:t>
      </w:r>
      <w:r w:rsidR="00440E85" w:rsidRPr="00B154BA">
        <w:rPr>
          <w:rFonts w:ascii="Times New Roman" w:eastAsia="TimesNewRoman,Italic" w:hAnsi="Times New Roman"/>
          <w:iCs/>
          <w:color w:val="000000"/>
          <w:sz w:val="20"/>
          <w:szCs w:val="20"/>
          <w:lang w:val="ru-RU"/>
        </w:rPr>
        <w:t>у</w:t>
      </w:r>
      <w:r w:rsidR="006864F4" w:rsidRPr="00B154BA">
        <w:rPr>
          <w:rFonts w:ascii="Times New Roman" w:eastAsia="TimesNewRoman,Italic" w:hAnsi="Times New Roman"/>
          <w:iCs/>
          <w:color w:val="000000"/>
          <w:sz w:val="20"/>
          <w:szCs w:val="20"/>
          <w:lang w:val="ru-RU"/>
        </w:rPr>
        <w:t xml:space="preserve">лици </w:t>
      </w:r>
      <w:r w:rsidR="00440E85" w:rsidRPr="00B154BA">
        <w:rPr>
          <w:rFonts w:ascii="Times New Roman" w:eastAsia="TimesNewRoman,Italic" w:hAnsi="Times New Roman"/>
          <w:iCs/>
          <w:color w:val="000000"/>
          <w:sz w:val="20"/>
          <w:szCs w:val="20"/>
          <w:lang w:val="ru-RU"/>
        </w:rPr>
        <w:t>Б</w:t>
      </w:r>
      <w:r w:rsidR="006864F4" w:rsidRPr="00B154BA">
        <w:rPr>
          <w:rFonts w:ascii="Times New Roman" w:eastAsia="TimesNewRoman,Italic" w:hAnsi="Times New Roman"/>
          <w:iCs/>
          <w:color w:val="000000"/>
          <w:sz w:val="20"/>
          <w:szCs w:val="20"/>
          <w:lang w:val="ru-RU"/>
        </w:rPr>
        <w:t>улевар краља Александра 71.</w:t>
      </w:r>
    </w:p>
    <w:p w:rsidR="006C4F67" w:rsidRPr="006C4F67" w:rsidRDefault="006C4F67" w:rsidP="006C4F67">
      <w:pPr>
        <w:rPr>
          <w:rFonts w:ascii="Times New Roman" w:eastAsia="Times New Roman" w:hAnsi="Times New Roman"/>
          <w:sz w:val="20"/>
          <w:szCs w:val="20"/>
          <w:lang w:val="sr-Cyrl-BA"/>
        </w:rPr>
      </w:pPr>
    </w:p>
    <w:p w:rsidR="0048442C" w:rsidRPr="00B154BA" w:rsidRDefault="005E2925" w:rsidP="006C4F67">
      <w:pPr>
        <w:pBdr>
          <w:top w:val="single" w:sz="4" w:space="1" w:color="auto"/>
          <w:left w:val="single" w:sz="4" w:space="4" w:color="auto"/>
          <w:bottom w:val="single" w:sz="4" w:space="1" w:color="auto"/>
          <w:right w:val="single" w:sz="4" w:space="4" w:color="auto"/>
        </w:pBdr>
        <w:shd w:val="clear" w:color="auto" w:fill="BAECB2"/>
        <w:autoSpaceDE w:val="0"/>
        <w:autoSpaceDN w:val="0"/>
        <w:adjustRightInd w:val="0"/>
        <w:rPr>
          <w:rFonts w:ascii="Times New Roman" w:hAnsi="Times New Roman"/>
          <w:b/>
          <w:color w:val="000000"/>
          <w:sz w:val="20"/>
          <w:szCs w:val="20"/>
          <w:lang w:val="ru-RU"/>
        </w:rPr>
      </w:pPr>
      <w:r w:rsidRPr="00B154BA">
        <w:rPr>
          <w:rFonts w:ascii="Times New Roman" w:hAnsi="Times New Roman"/>
          <w:b/>
          <w:color w:val="000000"/>
          <w:sz w:val="20"/>
          <w:szCs w:val="20"/>
          <w:lang w:val="ru-RU"/>
        </w:rPr>
        <w:t>9</w:t>
      </w:r>
      <w:r w:rsidR="0048442C" w:rsidRPr="00B154BA">
        <w:rPr>
          <w:rFonts w:ascii="Times New Roman" w:hAnsi="Times New Roman"/>
          <w:b/>
          <w:color w:val="000000"/>
          <w:sz w:val="20"/>
          <w:szCs w:val="20"/>
          <w:lang w:val="ru-RU"/>
        </w:rPr>
        <w:t xml:space="preserve">. </w:t>
      </w:r>
      <w:r w:rsidR="00494C78" w:rsidRPr="00B154BA">
        <w:rPr>
          <w:rFonts w:ascii="Times New Roman" w:hAnsi="Times New Roman"/>
          <w:b/>
          <w:color w:val="000000"/>
          <w:sz w:val="20"/>
          <w:szCs w:val="20"/>
          <w:lang w:val="ru-RU"/>
        </w:rPr>
        <w:t>КОНКУРСНИ</w:t>
      </w:r>
      <w:r w:rsidR="0048442C" w:rsidRPr="00B154BA">
        <w:rPr>
          <w:rFonts w:ascii="Times New Roman" w:hAnsi="Times New Roman"/>
          <w:b/>
          <w:color w:val="000000"/>
          <w:sz w:val="20"/>
          <w:szCs w:val="20"/>
          <w:lang w:val="ru-RU"/>
        </w:rPr>
        <w:t xml:space="preserve"> </w:t>
      </w:r>
      <w:r w:rsidR="00494C78" w:rsidRPr="00B154BA">
        <w:rPr>
          <w:rFonts w:ascii="Times New Roman" w:hAnsi="Times New Roman"/>
          <w:b/>
          <w:color w:val="000000"/>
          <w:sz w:val="20"/>
          <w:szCs w:val="20"/>
          <w:lang w:val="ru-RU"/>
        </w:rPr>
        <w:t>РОКОВИ</w:t>
      </w:r>
    </w:p>
    <w:p w:rsidR="0048442C" w:rsidRPr="00B154BA" w:rsidRDefault="0048442C" w:rsidP="0048442C">
      <w:pPr>
        <w:autoSpaceDE w:val="0"/>
        <w:autoSpaceDN w:val="0"/>
        <w:adjustRightInd w:val="0"/>
        <w:rPr>
          <w:rFonts w:ascii="Times New Roman" w:hAnsi="Times New Roman"/>
          <w:color w:val="000000"/>
          <w:sz w:val="20"/>
          <w:szCs w:val="20"/>
          <w:lang w:val="ru-RU"/>
        </w:rPr>
      </w:pPr>
    </w:p>
    <w:p w:rsidR="0008081A" w:rsidRPr="00B154BA" w:rsidRDefault="007F4485" w:rsidP="0048442C">
      <w:pPr>
        <w:autoSpaceDE w:val="0"/>
        <w:autoSpaceDN w:val="0"/>
        <w:adjustRightInd w:val="0"/>
        <w:rPr>
          <w:rFonts w:ascii="Times New Roman" w:hAnsi="Times New Roman"/>
          <w:color w:val="000000"/>
          <w:sz w:val="20"/>
          <w:szCs w:val="20"/>
          <w:lang w:val="ru-RU"/>
        </w:rPr>
      </w:pPr>
      <w:r w:rsidRPr="00B154BA">
        <w:rPr>
          <w:rFonts w:ascii="Times New Roman" w:hAnsi="Times New Roman"/>
          <w:b/>
          <w:color w:val="000000"/>
          <w:sz w:val="20"/>
          <w:szCs w:val="20"/>
          <w:lang w:val="ru-RU"/>
        </w:rPr>
        <w:t>9.1</w:t>
      </w:r>
      <w:r w:rsidRPr="00B154BA">
        <w:rPr>
          <w:rFonts w:ascii="Times New Roman" w:hAnsi="Times New Roman"/>
          <w:b/>
          <w:color w:val="000000"/>
          <w:sz w:val="20"/>
          <w:szCs w:val="20"/>
          <w:lang w:val="ru-RU"/>
        </w:rPr>
        <w:tab/>
      </w:r>
      <w:r w:rsidR="0008081A" w:rsidRPr="00B154BA">
        <w:rPr>
          <w:rFonts w:ascii="Times New Roman" w:hAnsi="Times New Roman"/>
          <w:color w:val="000000"/>
          <w:sz w:val="20"/>
          <w:szCs w:val="20"/>
          <w:lang w:val="ru-RU"/>
        </w:rPr>
        <w:t>Први уписни рок</w:t>
      </w:r>
    </w:p>
    <w:p w:rsidR="0008081A" w:rsidRPr="00B154BA" w:rsidRDefault="0008081A" w:rsidP="0048442C">
      <w:pPr>
        <w:autoSpaceDE w:val="0"/>
        <w:autoSpaceDN w:val="0"/>
        <w:adjustRightInd w:val="0"/>
        <w:rPr>
          <w:rFonts w:ascii="Times New Roman" w:hAnsi="Times New Roman"/>
          <w:color w:val="000000"/>
          <w:sz w:val="20"/>
          <w:szCs w:val="20"/>
          <w:lang w:val="ru-RU"/>
        </w:rPr>
      </w:pPr>
    </w:p>
    <w:p w:rsidR="0048442C" w:rsidRPr="00B154BA" w:rsidRDefault="007F4485" w:rsidP="0048442C">
      <w:pPr>
        <w:autoSpaceDE w:val="0"/>
        <w:autoSpaceDN w:val="0"/>
        <w:adjustRightInd w:val="0"/>
        <w:rPr>
          <w:rFonts w:ascii="Times New Roman" w:hAnsi="Times New Roman"/>
          <w:b/>
          <w:sz w:val="20"/>
          <w:szCs w:val="20"/>
        </w:rPr>
      </w:pPr>
      <w:r w:rsidRPr="00B154BA">
        <w:rPr>
          <w:rFonts w:ascii="Times New Roman" w:hAnsi="Times New Roman"/>
          <w:color w:val="000000"/>
          <w:sz w:val="20"/>
          <w:szCs w:val="20"/>
          <w:lang w:val="ru-RU"/>
        </w:rPr>
        <w:tab/>
      </w:r>
      <w:r w:rsidR="00494C78" w:rsidRPr="00B154BA">
        <w:rPr>
          <w:rFonts w:ascii="Times New Roman" w:hAnsi="Times New Roman"/>
          <w:color w:val="000000"/>
          <w:sz w:val="20"/>
          <w:szCs w:val="20"/>
          <w:lang w:val="ru-RU"/>
        </w:rPr>
        <w:t>Пријављивање</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кандидата</w:t>
      </w:r>
      <w:r w:rsidR="0048442C" w:rsidRPr="00B154BA">
        <w:rPr>
          <w:rFonts w:ascii="Times New Roman" w:hAnsi="Times New Roman"/>
          <w:color w:val="000000"/>
          <w:sz w:val="20"/>
          <w:szCs w:val="20"/>
          <w:lang w:val="ru-RU"/>
        </w:rPr>
        <w:t xml:space="preserve"> </w:t>
      </w:r>
      <w:r w:rsidR="0008081A" w:rsidRPr="00B154BA">
        <w:rPr>
          <w:rFonts w:ascii="Times New Roman" w:hAnsi="Times New Roman"/>
          <w:color w:val="000000"/>
          <w:sz w:val="20"/>
          <w:szCs w:val="20"/>
          <w:lang w:val="ru-RU"/>
        </w:rPr>
        <w:t xml:space="preserve">на студијске програме </w:t>
      </w:r>
      <w:r w:rsidR="00494C78" w:rsidRPr="00B154BA">
        <w:rPr>
          <w:rFonts w:ascii="Times New Roman" w:hAnsi="Times New Roman"/>
          <w:color w:val="000000"/>
          <w:sz w:val="20"/>
          <w:szCs w:val="20"/>
          <w:lang w:val="ru-RU"/>
        </w:rPr>
        <w:t>мастер</w:t>
      </w:r>
      <w:r w:rsidR="0048442C" w:rsidRPr="00B154BA">
        <w:rPr>
          <w:rFonts w:ascii="Times New Roman" w:hAnsi="Times New Roman"/>
          <w:color w:val="000000"/>
          <w:sz w:val="20"/>
          <w:szCs w:val="20"/>
          <w:lang w:val="ru-RU"/>
        </w:rPr>
        <w:t xml:space="preserve"> </w:t>
      </w:r>
      <w:r w:rsidR="0008081A" w:rsidRPr="00B154BA">
        <w:rPr>
          <w:rFonts w:ascii="Times New Roman" w:hAnsi="Times New Roman"/>
          <w:color w:val="000000"/>
          <w:sz w:val="20"/>
          <w:szCs w:val="20"/>
          <w:lang w:val="ru-RU"/>
        </w:rPr>
        <w:t>академских</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студиј</w:t>
      </w:r>
      <w:r w:rsidR="0008081A" w:rsidRPr="00B154BA">
        <w:rPr>
          <w:rFonts w:ascii="Times New Roman" w:hAnsi="Times New Roman"/>
          <w:color w:val="000000"/>
          <w:sz w:val="20"/>
          <w:szCs w:val="20"/>
          <w:lang w:val="sr-Cyrl-CS"/>
        </w:rPr>
        <w:t>а обавиће се у периоду</w:t>
      </w:r>
      <w:r w:rsidR="0048442C" w:rsidRPr="00B154BA">
        <w:rPr>
          <w:rFonts w:ascii="Times New Roman" w:hAnsi="Times New Roman"/>
          <w:color w:val="000000"/>
          <w:sz w:val="20"/>
          <w:szCs w:val="20"/>
          <w:lang w:val="ru-RU"/>
        </w:rPr>
        <w:t xml:space="preserve"> </w:t>
      </w:r>
      <w:r w:rsidR="008250E4" w:rsidRPr="00AC0C0C">
        <w:rPr>
          <w:rFonts w:ascii="Times New Roman" w:hAnsi="Times New Roman"/>
          <w:sz w:val="20"/>
          <w:szCs w:val="20"/>
        </w:rPr>
        <w:t xml:space="preserve">од </w:t>
      </w:r>
      <w:r w:rsidR="00D55E81">
        <w:rPr>
          <w:rFonts w:ascii="Times New Roman" w:hAnsi="Times New Roman"/>
          <w:sz w:val="20"/>
          <w:szCs w:val="20"/>
          <w:lang w:val="sr-Cyrl-BA"/>
        </w:rPr>
        <w:t>10</w:t>
      </w:r>
      <w:r w:rsidR="008250E4" w:rsidRPr="00B51872">
        <w:rPr>
          <w:rFonts w:ascii="Times New Roman" w:hAnsi="Times New Roman"/>
          <w:sz w:val="20"/>
          <w:szCs w:val="20"/>
        </w:rPr>
        <w:t>.</w:t>
      </w:r>
      <w:r w:rsidR="008250E4" w:rsidRPr="00B51872">
        <w:rPr>
          <w:rFonts w:ascii="Times New Roman" w:hAnsi="Times New Roman"/>
          <w:sz w:val="20"/>
          <w:szCs w:val="20"/>
          <w:lang w:val="sr-Cyrl-CS"/>
        </w:rPr>
        <w:t xml:space="preserve"> </w:t>
      </w:r>
      <w:r w:rsidR="00D55E81">
        <w:rPr>
          <w:rFonts w:ascii="Times New Roman" w:hAnsi="Times New Roman"/>
          <w:sz w:val="20"/>
          <w:szCs w:val="20"/>
          <w:lang w:val="sr-Cyrl-BA"/>
        </w:rPr>
        <w:t>септембра</w:t>
      </w:r>
      <w:r w:rsidR="006152FE" w:rsidRPr="00B51872">
        <w:rPr>
          <w:rFonts w:ascii="Times New Roman" w:hAnsi="Times New Roman"/>
          <w:sz w:val="20"/>
          <w:szCs w:val="20"/>
          <w:lang w:val="sr-Cyrl-BA"/>
        </w:rPr>
        <w:t xml:space="preserve"> до </w:t>
      </w:r>
      <w:r w:rsidR="00D55E81">
        <w:rPr>
          <w:rFonts w:ascii="Times New Roman" w:hAnsi="Times New Roman"/>
          <w:sz w:val="20"/>
          <w:szCs w:val="20"/>
          <w:lang w:val="sr-Cyrl-BA"/>
        </w:rPr>
        <w:t>02</w:t>
      </w:r>
      <w:r w:rsidR="006152FE" w:rsidRPr="00B51872">
        <w:rPr>
          <w:rFonts w:ascii="Times New Roman" w:hAnsi="Times New Roman"/>
          <w:sz w:val="20"/>
          <w:szCs w:val="20"/>
          <w:lang w:val="sr-Cyrl-BA"/>
        </w:rPr>
        <w:t>. октобра</w:t>
      </w:r>
      <w:r w:rsidR="008250E4" w:rsidRPr="00B51872">
        <w:rPr>
          <w:rFonts w:ascii="Times New Roman" w:hAnsi="Times New Roman"/>
          <w:sz w:val="20"/>
          <w:szCs w:val="20"/>
        </w:rPr>
        <w:t xml:space="preserve"> 20</w:t>
      </w:r>
      <w:r w:rsidR="00D55E81">
        <w:rPr>
          <w:rFonts w:ascii="Times New Roman" w:hAnsi="Times New Roman"/>
          <w:sz w:val="20"/>
          <w:szCs w:val="20"/>
        </w:rPr>
        <w:t>20</w:t>
      </w:r>
      <w:r w:rsidR="008250E4" w:rsidRPr="00B51872">
        <w:rPr>
          <w:rFonts w:ascii="Times New Roman" w:hAnsi="Times New Roman"/>
          <w:sz w:val="20"/>
          <w:szCs w:val="20"/>
        </w:rPr>
        <w:t>.</w:t>
      </w:r>
      <w:r w:rsidR="008250E4" w:rsidRPr="00B51872">
        <w:rPr>
          <w:rFonts w:ascii="Times New Roman" w:hAnsi="Times New Roman"/>
          <w:sz w:val="20"/>
          <w:szCs w:val="20"/>
          <w:lang w:val="sr-Cyrl-CS"/>
        </w:rPr>
        <w:t xml:space="preserve"> </w:t>
      </w:r>
      <w:r w:rsidR="008250E4" w:rsidRPr="00B51872">
        <w:rPr>
          <w:rFonts w:ascii="Times New Roman" w:hAnsi="Times New Roman"/>
          <w:sz w:val="20"/>
          <w:szCs w:val="20"/>
        </w:rPr>
        <w:t>године.</w:t>
      </w:r>
    </w:p>
    <w:p w:rsidR="008250E4" w:rsidRPr="00B154BA" w:rsidRDefault="008250E4" w:rsidP="0048442C">
      <w:pPr>
        <w:autoSpaceDE w:val="0"/>
        <w:autoSpaceDN w:val="0"/>
        <w:adjustRightInd w:val="0"/>
        <w:rPr>
          <w:rFonts w:ascii="Times New Roman" w:hAnsi="Times New Roman"/>
          <w:color w:val="000000"/>
          <w:sz w:val="20"/>
          <w:szCs w:val="20"/>
        </w:rPr>
      </w:pPr>
    </w:p>
    <w:p w:rsidR="008250E4" w:rsidRPr="00B51872" w:rsidRDefault="007F4485" w:rsidP="008C336C">
      <w:pPr>
        <w:rPr>
          <w:rFonts w:ascii="Times New Roman" w:hAnsi="Times New Roman"/>
          <w:sz w:val="20"/>
          <w:szCs w:val="20"/>
          <w:lang w:val="sr-Cyrl-BA"/>
        </w:rPr>
      </w:pPr>
      <w:r w:rsidRPr="00B154BA">
        <w:rPr>
          <w:rFonts w:ascii="Times New Roman" w:hAnsi="Times New Roman"/>
          <w:b/>
          <w:color w:val="000000"/>
          <w:sz w:val="20"/>
          <w:szCs w:val="20"/>
          <w:lang w:val="ru-RU"/>
        </w:rPr>
        <w:lastRenderedPageBreak/>
        <w:tab/>
      </w:r>
      <w:r w:rsidR="008250E4" w:rsidRPr="00B51872">
        <w:rPr>
          <w:rFonts w:ascii="Times New Roman" w:hAnsi="Times New Roman"/>
          <w:sz w:val="20"/>
          <w:szCs w:val="20"/>
        </w:rPr>
        <w:t>Пријављивање на конкурс се састоји од два корака.</w:t>
      </w:r>
      <w:r w:rsidR="008250E4" w:rsidRPr="00B51872">
        <w:rPr>
          <w:rFonts w:ascii="Times New Roman" w:hAnsi="Times New Roman"/>
          <w:sz w:val="20"/>
          <w:szCs w:val="20"/>
          <w:lang w:val="sr-Cyrl-CS"/>
        </w:rPr>
        <w:t xml:space="preserve"> </w:t>
      </w:r>
      <w:r w:rsidR="008250E4" w:rsidRPr="00B51872">
        <w:rPr>
          <w:rFonts w:ascii="Times New Roman" w:hAnsi="Times New Roman"/>
          <w:sz w:val="20"/>
          <w:szCs w:val="20"/>
        </w:rPr>
        <w:t xml:space="preserve">Први корак је </w:t>
      </w:r>
      <w:r w:rsidR="008250E4" w:rsidRPr="00B51872">
        <w:rPr>
          <w:rFonts w:ascii="Times New Roman" w:hAnsi="Times New Roman"/>
          <w:i/>
          <w:sz w:val="20"/>
          <w:szCs w:val="20"/>
        </w:rPr>
        <w:t>on-line</w:t>
      </w:r>
      <w:r w:rsidR="008250E4" w:rsidRPr="00B51872">
        <w:rPr>
          <w:rFonts w:ascii="Times New Roman" w:hAnsi="Times New Roman"/>
          <w:sz w:val="20"/>
          <w:szCs w:val="20"/>
        </w:rPr>
        <w:t xml:space="preserve"> пријављивање на конкурс</w:t>
      </w:r>
      <w:r w:rsidR="008C336C" w:rsidRPr="00B51872">
        <w:rPr>
          <w:rFonts w:ascii="Times New Roman" w:hAnsi="Times New Roman"/>
          <w:color w:val="000000"/>
          <w:sz w:val="20"/>
          <w:szCs w:val="20"/>
          <w:lang w:val="ru-RU"/>
        </w:rPr>
        <w:t xml:space="preserve"> путем сајта </w:t>
      </w:r>
      <w:hyperlink r:id="rId8" w:history="1">
        <w:r w:rsidR="00FC655E" w:rsidRPr="00B51872">
          <w:rPr>
            <w:rStyle w:val="Hyperlink"/>
            <w:rFonts w:ascii="Times New Roman" w:hAnsi="Times New Roman"/>
            <w:sz w:val="20"/>
            <w:szCs w:val="20"/>
          </w:rPr>
          <w:t>www</w:t>
        </w:r>
        <w:r w:rsidR="00FC655E" w:rsidRPr="00B51872">
          <w:rPr>
            <w:rStyle w:val="Hyperlink"/>
            <w:rFonts w:ascii="Times New Roman" w:hAnsi="Times New Roman"/>
            <w:sz w:val="20"/>
            <w:szCs w:val="20"/>
            <w:lang w:val="ru-RU"/>
          </w:rPr>
          <w:t>.fon.</w:t>
        </w:r>
        <w:r w:rsidR="00FC655E" w:rsidRPr="00B51872">
          <w:rPr>
            <w:rStyle w:val="Hyperlink"/>
            <w:rFonts w:ascii="Times New Roman" w:hAnsi="Times New Roman"/>
            <w:sz w:val="20"/>
            <w:szCs w:val="20"/>
          </w:rPr>
          <w:t>bg.ac.</w:t>
        </w:r>
        <w:r w:rsidR="00FC655E" w:rsidRPr="00B51872">
          <w:rPr>
            <w:rStyle w:val="Hyperlink"/>
            <w:rFonts w:ascii="Times New Roman" w:hAnsi="Times New Roman"/>
            <w:sz w:val="20"/>
            <w:szCs w:val="20"/>
            <w:lang w:val="ru-RU"/>
          </w:rPr>
          <w:t>rs</w:t>
        </w:r>
      </w:hyperlink>
      <w:r w:rsidR="008250E4" w:rsidRPr="00B51872">
        <w:rPr>
          <w:rFonts w:ascii="Times New Roman" w:hAnsi="Times New Roman"/>
          <w:sz w:val="20"/>
          <w:szCs w:val="20"/>
          <w:lang w:val="sr-Cyrl-CS"/>
        </w:rPr>
        <w:t xml:space="preserve">, </w:t>
      </w:r>
      <w:r w:rsidR="008250E4" w:rsidRPr="00B51872">
        <w:rPr>
          <w:rFonts w:ascii="Times New Roman" w:hAnsi="Times New Roman"/>
          <w:sz w:val="20"/>
          <w:szCs w:val="20"/>
        </w:rPr>
        <w:t xml:space="preserve">које ће бити могуће </w:t>
      </w:r>
      <w:r w:rsidR="008250E4" w:rsidRPr="00B51872">
        <w:rPr>
          <w:rFonts w:ascii="Times New Roman" w:hAnsi="Times New Roman"/>
          <w:b/>
          <w:sz w:val="20"/>
          <w:szCs w:val="20"/>
        </w:rPr>
        <w:t xml:space="preserve">од </w:t>
      </w:r>
      <w:r w:rsidR="00D55E81">
        <w:rPr>
          <w:rFonts w:ascii="Times New Roman" w:hAnsi="Times New Roman"/>
          <w:b/>
          <w:sz w:val="20"/>
          <w:szCs w:val="20"/>
          <w:lang w:val="sr-Cyrl-BA"/>
        </w:rPr>
        <w:t>10</w:t>
      </w:r>
      <w:r w:rsidR="008250E4" w:rsidRPr="00B51872">
        <w:rPr>
          <w:rFonts w:ascii="Times New Roman" w:hAnsi="Times New Roman"/>
          <w:b/>
          <w:sz w:val="20"/>
          <w:szCs w:val="20"/>
        </w:rPr>
        <w:t>.</w:t>
      </w:r>
      <w:r w:rsidR="00D55E81">
        <w:rPr>
          <w:rFonts w:ascii="Times New Roman" w:hAnsi="Times New Roman"/>
          <w:b/>
          <w:sz w:val="20"/>
          <w:szCs w:val="20"/>
        </w:rPr>
        <w:t xml:space="preserve"> септембра</w:t>
      </w:r>
      <w:r w:rsidR="008250E4" w:rsidRPr="00B51872">
        <w:rPr>
          <w:rFonts w:ascii="Times New Roman" w:hAnsi="Times New Roman"/>
          <w:b/>
          <w:sz w:val="20"/>
          <w:szCs w:val="20"/>
        </w:rPr>
        <w:t xml:space="preserve"> до </w:t>
      </w:r>
      <w:r w:rsidR="00D55E81">
        <w:rPr>
          <w:rFonts w:ascii="Times New Roman" w:hAnsi="Times New Roman"/>
          <w:b/>
          <w:sz w:val="20"/>
          <w:szCs w:val="20"/>
        </w:rPr>
        <w:t>02</w:t>
      </w:r>
      <w:r w:rsidR="008250E4" w:rsidRPr="00B51872">
        <w:rPr>
          <w:rFonts w:ascii="Times New Roman" w:hAnsi="Times New Roman"/>
          <w:b/>
          <w:sz w:val="20"/>
          <w:szCs w:val="20"/>
        </w:rPr>
        <w:t>.</w:t>
      </w:r>
      <w:r w:rsidR="008250E4" w:rsidRPr="00B51872">
        <w:rPr>
          <w:rFonts w:ascii="Times New Roman" w:hAnsi="Times New Roman"/>
          <w:b/>
          <w:sz w:val="20"/>
          <w:szCs w:val="20"/>
          <w:lang w:val="sr-Cyrl-CS"/>
        </w:rPr>
        <w:t xml:space="preserve"> </w:t>
      </w:r>
      <w:r w:rsidR="00E661AB" w:rsidRPr="00B51872">
        <w:rPr>
          <w:rFonts w:ascii="Times New Roman" w:hAnsi="Times New Roman"/>
          <w:b/>
          <w:sz w:val="20"/>
          <w:szCs w:val="20"/>
          <w:lang w:val="sr-Cyrl-BA"/>
        </w:rPr>
        <w:t>октобра</w:t>
      </w:r>
      <w:r w:rsidR="008250E4" w:rsidRPr="00B51872">
        <w:rPr>
          <w:rFonts w:ascii="Times New Roman" w:hAnsi="Times New Roman"/>
          <w:b/>
          <w:sz w:val="20"/>
          <w:szCs w:val="20"/>
        </w:rPr>
        <w:t xml:space="preserve"> 20</w:t>
      </w:r>
      <w:r w:rsidR="00D55E81">
        <w:rPr>
          <w:rFonts w:ascii="Times New Roman" w:hAnsi="Times New Roman"/>
          <w:b/>
          <w:sz w:val="20"/>
          <w:szCs w:val="20"/>
        </w:rPr>
        <w:t>20</w:t>
      </w:r>
      <w:r w:rsidR="008250E4" w:rsidRPr="00B51872">
        <w:rPr>
          <w:rFonts w:ascii="Times New Roman" w:hAnsi="Times New Roman"/>
          <w:b/>
          <w:sz w:val="20"/>
          <w:szCs w:val="20"/>
        </w:rPr>
        <w:t>.</w:t>
      </w:r>
      <w:r w:rsidR="008250E4" w:rsidRPr="00B51872">
        <w:rPr>
          <w:rFonts w:ascii="Times New Roman" w:hAnsi="Times New Roman"/>
          <w:b/>
          <w:sz w:val="20"/>
          <w:szCs w:val="20"/>
          <w:lang w:val="sr-Cyrl-CS"/>
        </w:rPr>
        <w:t xml:space="preserve"> године</w:t>
      </w:r>
      <w:r w:rsidR="008250E4" w:rsidRPr="00B51872">
        <w:rPr>
          <w:rFonts w:ascii="Times New Roman" w:hAnsi="Times New Roman"/>
          <w:sz w:val="20"/>
          <w:szCs w:val="20"/>
          <w:lang w:val="sr-Cyrl-CS"/>
        </w:rPr>
        <w:t xml:space="preserve">. </w:t>
      </w:r>
      <w:r w:rsidR="008250E4" w:rsidRPr="00B51872">
        <w:rPr>
          <w:rFonts w:ascii="Times New Roman" w:hAnsi="Times New Roman"/>
          <w:sz w:val="20"/>
          <w:szCs w:val="20"/>
        </w:rPr>
        <w:t>Друг</w:t>
      </w:r>
      <w:r w:rsidR="00FC0CF1" w:rsidRPr="00B51872">
        <w:rPr>
          <w:rFonts w:ascii="Times New Roman" w:hAnsi="Times New Roman"/>
          <w:sz w:val="20"/>
          <w:szCs w:val="20"/>
        </w:rPr>
        <w:t xml:space="preserve">и корак је предаја докумената </w:t>
      </w:r>
      <w:r w:rsidR="000A1AD7">
        <w:rPr>
          <w:rFonts w:ascii="Times New Roman" w:hAnsi="Times New Roman"/>
          <w:sz w:val="20"/>
          <w:szCs w:val="20"/>
        </w:rPr>
        <w:t xml:space="preserve">од </w:t>
      </w:r>
      <w:r w:rsidR="00D55E81">
        <w:rPr>
          <w:rFonts w:ascii="Times New Roman" w:hAnsi="Times New Roman"/>
          <w:sz w:val="20"/>
          <w:szCs w:val="20"/>
          <w:lang w:val="sr-Cyrl-BA"/>
        </w:rPr>
        <w:t>24</w:t>
      </w:r>
      <w:r w:rsidR="008250E4" w:rsidRPr="00B51872">
        <w:rPr>
          <w:rFonts w:ascii="Times New Roman" w:hAnsi="Times New Roman"/>
          <w:sz w:val="20"/>
          <w:szCs w:val="20"/>
        </w:rPr>
        <w:t>.</w:t>
      </w:r>
      <w:r w:rsidR="008250E4" w:rsidRPr="00B51872">
        <w:rPr>
          <w:rFonts w:ascii="Times New Roman" w:hAnsi="Times New Roman"/>
          <w:sz w:val="20"/>
          <w:szCs w:val="20"/>
          <w:lang w:val="sr-Cyrl-CS"/>
        </w:rPr>
        <w:t xml:space="preserve"> </w:t>
      </w:r>
      <w:r w:rsidR="00D55E81">
        <w:rPr>
          <w:rFonts w:ascii="Times New Roman" w:hAnsi="Times New Roman"/>
          <w:sz w:val="20"/>
          <w:szCs w:val="20"/>
          <w:lang w:val="sr-Cyrl-CS"/>
        </w:rPr>
        <w:t>септембра</w:t>
      </w:r>
      <w:r w:rsidR="008250E4" w:rsidRPr="00B51872">
        <w:rPr>
          <w:rFonts w:ascii="Times New Roman" w:hAnsi="Times New Roman"/>
          <w:sz w:val="20"/>
          <w:szCs w:val="20"/>
          <w:lang w:val="sr-Cyrl-CS"/>
        </w:rPr>
        <w:t xml:space="preserve"> 20</w:t>
      </w:r>
      <w:r w:rsidR="00D55E81">
        <w:rPr>
          <w:rFonts w:ascii="Times New Roman" w:hAnsi="Times New Roman"/>
          <w:sz w:val="20"/>
          <w:szCs w:val="20"/>
          <w:lang w:val="sr-Cyrl-CS"/>
        </w:rPr>
        <w:t>20</w:t>
      </w:r>
      <w:r w:rsidR="008250E4" w:rsidRPr="00B51872">
        <w:rPr>
          <w:rFonts w:ascii="Times New Roman" w:hAnsi="Times New Roman"/>
          <w:sz w:val="20"/>
          <w:szCs w:val="20"/>
          <w:lang w:val="sr-Cyrl-CS"/>
        </w:rPr>
        <w:t>. године, у</w:t>
      </w:r>
      <w:r w:rsidR="008250E4" w:rsidRPr="00B51872">
        <w:rPr>
          <w:rFonts w:ascii="Times New Roman" w:hAnsi="Times New Roman"/>
          <w:sz w:val="20"/>
          <w:szCs w:val="20"/>
        </w:rPr>
        <w:t xml:space="preserve"> термину који се </w:t>
      </w:r>
      <w:r w:rsidR="00AF47CC" w:rsidRPr="00B51872">
        <w:rPr>
          <w:rFonts w:ascii="Times New Roman" w:hAnsi="Times New Roman"/>
          <w:sz w:val="20"/>
          <w:szCs w:val="20"/>
          <w:lang w:val="sr-Cyrl-BA"/>
        </w:rPr>
        <w:t>бира</w:t>
      </w:r>
      <w:r w:rsidR="008250E4" w:rsidRPr="00B51872">
        <w:rPr>
          <w:rFonts w:ascii="Times New Roman" w:hAnsi="Times New Roman"/>
          <w:sz w:val="20"/>
          <w:szCs w:val="20"/>
        </w:rPr>
        <w:t xml:space="preserve"> приликом </w:t>
      </w:r>
      <w:r w:rsidR="008250E4" w:rsidRPr="00B51872">
        <w:rPr>
          <w:rFonts w:ascii="Times New Roman" w:hAnsi="Times New Roman"/>
          <w:i/>
          <w:sz w:val="20"/>
          <w:szCs w:val="20"/>
        </w:rPr>
        <w:t>on-line</w:t>
      </w:r>
      <w:r w:rsidR="008250E4" w:rsidRPr="00B51872">
        <w:rPr>
          <w:rFonts w:ascii="Times New Roman" w:hAnsi="Times New Roman"/>
          <w:sz w:val="20"/>
          <w:szCs w:val="20"/>
        </w:rPr>
        <w:t xml:space="preserve"> пријаве.</w:t>
      </w:r>
    </w:p>
    <w:p w:rsidR="00713A3A" w:rsidRPr="00B51872" w:rsidRDefault="003157FF" w:rsidP="00E82689">
      <w:pPr>
        <w:autoSpaceDE w:val="0"/>
        <w:autoSpaceDN w:val="0"/>
        <w:adjustRightInd w:val="0"/>
        <w:rPr>
          <w:rFonts w:ascii="Times New Roman" w:hAnsi="Times New Roman"/>
          <w:color w:val="000000"/>
          <w:sz w:val="20"/>
          <w:szCs w:val="20"/>
        </w:rPr>
      </w:pPr>
      <w:r w:rsidRPr="00B51872">
        <w:rPr>
          <w:rFonts w:ascii="Times New Roman" w:hAnsi="Times New Roman"/>
          <w:color w:val="000000"/>
          <w:sz w:val="20"/>
          <w:szCs w:val="20"/>
          <w:lang w:val="sr-Cyrl-BA"/>
        </w:rPr>
        <w:tab/>
      </w:r>
    </w:p>
    <w:p w:rsidR="000E0F91" w:rsidRPr="00B51872" w:rsidRDefault="006C4F67" w:rsidP="0048442C">
      <w:pPr>
        <w:autoSpaceDE w:val="0"/>
        <w:autoSpaceDN w:val="0"/>
        <w:adjustRightInd w:val="0"/>
        <w:rPr>
          <w:rFonts w:ascii="Times New Roman" w:hAnsi="Times New Roman"/>
          <w:color w:val="000000"/>
          <w:sz w:val="20"/>
          <w:szCs w:val="20"/>
          <w:lang w:val="ru-RU"/>
        </w:rPr>
      </w:pPr>
      <w:r w:rsidRPr="00B51872">
        <w:rPr>
          <w:rFonts w:ascii="Times New Roman" w:hAnsi="Times New Roman"/>
          <w:color w:val="000000"/>
          <w:sz w:val="20"/>
          <w:szCs w:val="20"/>
          <w:lang w:val="sr-Cyrl-BA"/>
        </w:rPr>
        <w:tab/>
      </w:r>
      <w:r w:rsidR="00C16378" w:rsidRPr="00B51872">
        <w:rPr>
          <w:rFonts w:ascii="Times New Roman" w:hAnsi="Times New Roman"/>
          <w:color w:val="000000"/>
          <w:sz w:val="20"/>
          <w:szCs w:val="20"/>
          <w:lang w:val="sr-Cyrl-BA"/>
        </w:rPr>
        <w:t>Пријемни</w:t>
      </w:r>
      <w:r w:rsidR="00C16378" w:rsidRPr="00B51872">
        <w:rPr>
          <w:rFonts w:ascii="Times New Roman" w:hAnsi="Times New Roman"/>
          <w:color w:val="000000"/>
          <w:sz w:val="20"/>
          <w:szCs w:val="20"/>
          <w:lang w:val="ru-RU"/>
        </w:rPr>
        <w:t xml:space="preserve"> испит ће бити организован:</w:t>
      </w:r>
      <w:r w:rsidR="00E661AB" w:rsidRPr="00B51872">
        <w:rPr>
          <w:rFonts w:ascii="Times New Roman" w:hAnsi="Times New Roman"/>
          <w:color w:val="000000"/>
          <w:sz w:val="20"/>
          <w:szCs w:val="20"/>
          <w:lang w:val="ru-RU"/>
        </w:rPr>
        <w:t xml:space="preserve"> </w:t>
      </w:r>
      <w:r w:rsidR="00D55E81">
        <w:rPr>
          <w:rFonts w:ascii="Times New Roman" w:hAnsi="Times New Roman"/>
          <w:color w:val="000000"/>
          <w:sz w:val="20"/>
          <w:szCs w:val="20"/>
          <w:lang w:val="ru-RU"/>
        </w:rPr>
        <w:t>10</w:t>
      </w:r>
      <w:r w:rsidR="00E661AB" w:rsidRPr="00B51872">
        <w:rPr>
          <w:rFonts w:ascii="Times New Roman" w:hAnsi="Times New Roman"/>
          <w:color w:val="000000"/>
          <w:sz w:val="20"/>
          <w:szCs w:val="20"/>
          <w:lang w:val="ru-RU"/>
        </w:rPr>
        <w:t>.</w:t>
      </w:r>
      <w:r w:rsidR="00D55E81">
        <w:rPr>
          <w:rFonts w:ascii="Times New Roman" w:hAnsi="Times New Roman"/>
          <w:color w:val="000000"/>
          <w:sz w:val="20"/>
          <w:szCs w:val="20"/>
          <w:lang w:val="ru-RU"/>
        </w:rPr>
        <w:t xml:space="preserve"> </w:t>
      </w:r>
      <w:r w:rsidR="00E661AB" w:rsidRPr="00B51872">
        <w:rPr>
          <w:rFonts w:ascii="Times New Roman" w:hAnsi="Times New Roman"/>
          <w:color w:val="000000"/>
          <w:sz w:val="20"/>
          <w:szCs w:val="20"/>
          <w:lang w:val="ru-RU"/>
        </w:rPr>
        <w:t>октобра 20</w:t>
      </w:r>
      <w:r w:rsidR="00D55E81">
        <w:rPr>
          <w:rFonts w:ascii="Times New Roman" w:hAnsi="Times New Roman"/>
          <w:color w:val="000000"/>
          <w:sz w:val="20"/>
          <w:szCs w:val="20"/>
          <w:lang w:val="ru-RU"/>
        </w:rPr>
        <w:t>20</w:t>
      </w:r>
      <w:r w:rsidR="00E661AB" w:rsidRPr="00B51872">
        <w:rPr>
          <w:rFonts w:ascii="Times New Roman" w:hAnsi="Times New Roman"/>
          <w:color w:val="000000"/>
          <w:sz w:val="20"/>
          <w:szCs w:val="20"/>
          <w:lang w:val="ru-RU"/>
        </w:rPr>
        <w:t xml:space="preserve">. године, у </w:t>
      </w:r>
      <w:r w:rsidR="00E661AB" w:rsidRPr="000A1AD7">
        <w:rPr>
          <w:rFonts w:ascii="Times New Roman" w:hAnsi="Times New Roman"/>
          <w:sz w:val="20"/>
          <w:szCs w:val="20"/>
          <w:lang w:val="ru-RU"/>
        </w:rPr>
        <w:t>1</w:t>
      </w:r>
      <w:r w:rsidR="000A1AD7" w:rsidRPr="000A1AD7">
        <w:rPr>
          <w:rFonts w:ascii="Times New Roman" w:hAnsi="Times New Roman"/>
          <w:sz w:val="20"/>
          <w:szCs w:val="20"/>
          <w:lang w:val="ru-RU"/>
        </w:rPr>
        <w:t>2</w:t>
      </w:r>
      <w:r w:rsidR="00E661AB" w:rsidRPr="000A1AD7">
        <w:rPr>
          <w:rFonts w:ascii="Times New Roman" w:hAnsi="Times New Roman"/>
          <w:sz w:val="20"/>
          <w:szCs w:val="20"/>
          <w:lang w:val="ru-RU"/>
        </w:rPr>
        <w:t xml:space="preserve"> сати</w:t>
      </w:r>
      <w:r w:rsidR="00E661AB" w:rsidRPr="00B51872">
        <w:rPr>
          <w:rFonts w:ascii="Times New Roman" w:hAnsi="Times New Roman"/>
          <w:color w:val="000000"/>
          <w:sz w:val="20"/>
          <w:szCs w:val="20"/>
          <w:lang w:val="ru-RU"/>
        </w:rPr>
        <w:t>, на Факултету организационих наука.</w:t>
      </w:r>
    </w:p>
    <w:p w:rsidR="00BC62B5" w:rsidRPr="00B51872" w:rsidRDefault="000E0F91" w:rsidP="0048442C">
      <w:pPr>
        <w:autoSpaceDE w:val="0"/>
        <w:autoSpaceDN w:val="0"/>
        <w:adjustRightInd w:val="0"/>
        <w:rPr>
          <w:rFonts w:ascii="Times New Roman" w:hAnsi="Times New Roman"/>
          <w:color w:val="000000"/>
          <w:sz w:val="20"/>
          <w:szCs w:val="20"/>
        </w:rPr>
      </w:pPr>
      <w:r w:rsidRPr="00B51872">
        <w:rPr>
          <w:rFonts w:ascii="Times New Roman" w:hAnsi="Times New Roman"/>
          <w:color w:val="000000"/>
          <w:sz w:val="20"/>
          <w:szCs w:val="20"/>
        </w:rPr>
        <w:t xml:space="preserve"> </w:t>
      </w:r>
    </w:p>
    <w:p w:rsidR="00BC62B5" w:rsidRPr="00B51872" w:rsidRDefault="007F4485" w:rsidP="00BC62B5">
      <w:pPr>
        <w:rPr>
          <w:rFonts w:ascii="Times New Roman" w:hAnsi="Times New Roman"/>
          <w:sz w:val="20"/>
          <w:szCs w:val="20"/>
          <w:lang w:val="da-DK"/>
        </w:rPr>
      </w:pPr>
      <w:r w:rsidRPr="00B51872">
        <w:rPr>
          <w:rFonts w:ascii="Times New Roman" w:hAnsi="Times New Roman"/>
          <w:b/>
          <w:color w:val="000000"/>
          <w:sz w:val="20"/>
          <w:szCs w:val="20"/>
          <w:lang w:val="sr-Cyrl-BA"/>
        </w:rPr>
        <w:tab/>
      </w:r>
      <w:r w:rsidR="001C6D71" w:rsidRPr="00B51872">
        <w:rPr>
          <w:rFonts w:ascii="Times New Roman" w:hAnsi="Times New Roman"/>
          <w:sz w:val="20"/>
          <w:szCs w:val="20"/>
          <w:lang w:val="sr-Cyrl-BA"/>
        </w:rPr>
        <w:t>Прелиминарне</w:t>
      </w:r>
      <w:r w:rsidR="00BC62B5" w:rsidRPr="00B51872">
        <w:rPr>
          <w:rFonts w:ascii="Times New Roman" w:hAnsi="Times New Roman"/>
          <w:sz w:val="20"/>
          <w:szCs w:val="20"/>
          <w:lang w:val="da-DK"/>
        </w:rPr>
        <w:t xml:space="preserve"> ранг листе</w:t>
      </w:r>
      <w:r w:rsidR="00FC655E" w:rsidRPr="00B51872">
        <w:rPr>
          <w:rFonts w:ascii="Times New Roman" w:hAnsi="Times New Roman"/>
          <w:sz w:val="20"/>
          <w:szCs w:val="20"/>
          <w:lang w:val="sr-Cyrl-BA"/>
        </w:rPr>
        <w:t xml:space="preserve"> са укупним бројем бодова</w:t>
      </w:r>
      <w:r w:rsidR="00BC62B5" w:rsidRPr="00B51872">
        <w:rPr>
          <w:rFonts w:ascii="Times New Roman" w:hAnsi="Times New Roman"/>
          <w:sz w:val="20"/>
          <w:szCs w:val="20"/>
          <w:lang w:val="da-DK"/>
        </w:rPr>
        <w:t xml:space="preserve"> биће објављене</w:t>
      </w:r>
      <w:r w:rsidR="000E0F91" w:rsidRPr="00B51872">
        <w:rPr>
          <w:rFonts w:ascii="Times New Roman" w:hAnsi="Times New Roman"/>
          <w:sz w:val="20"/>
          <w:szCs w:val="20"/>
          <w:lang w:val="sr-Cyrl-BA"/>
        </w:rPr>
        <w:t xml:space="preserve"> </w:t>
      </w:r>
      <w:r w:rsidR="00D55E81">
        <w:rPr>
          <w:rFonts w:ascii="Times New Roman" w:hAnsi="Times New Roman"/>
          <w:sz w:val="20"/>
          <w:szCs w:val="20"/>
          <w:lang w:val="ru-RU"/>
        </w:rPr>
        <w:t>13</w:t>
      </w:r>
      <w:r w:rsidR="00E661AB" w:rsidRPr="00B51872">
        <w:rPr>
          <w:rFonts w:ascii="Times New Roman" w:hAnsi="Times New Roman"/>
          <w:sz w:val="20"/>
          <w:szCs w:val="20"/>
          <w:lang w:val="ru-RU"/>
        </w:rPr>
        <w:t>. октобра 20</w:t>
      </w:r>
      <w:r w:rsidR="00D55E81">
        <w:rPr>
          <w:rFonts w:ascii="Times New Roman" w:hAnsi="Times New Roman"/>
          <w:sz w:val="20"/>
          <w:szCs w:val="20"/>
          <w:lang w:val="ru-RU"/>
        </w:rPr>
        <w:t>20</w:t>
      </w:r>
      <w:r w:rsidR="00E661AB" w:rsidRPr="00B51872">
        <w:rPr>
          <w:rFonts w:ascii="Times New Roman" w:hAnsi="Times New Roman"/>
          <w:sz w:val="20"/>
          <w:szCs w:val="20"/>
          <w:lang w:val="ru-RU"/>
        </w:rPr>
        <w:t>. године, до 20 сати</w:t>
      </w:r>
      <w:r w:rsidR="00BC62B5" w:rsidRPr="00B51872">
        <w:rPr>
          <w:rFonts w:ascii="Times New Roman" w:hAnsi="Times New Roman"/>
          <w:sz w:val="20"/>
          <w:szCs w:val="20"/>
          <w:lang w:val="da-DK"/>
        </w:rPr>
        <w:t>.</w:t>
      </w:r>
    </w:p>
    <w:p w:rsidR="00BC62B5" w:rsidRPr="00B51872" w:rsidRDefault="00BC62B5" w:rsidP="00BC62B5">
      <w:pPr>
        <w:rPr>
          <w:rFonts w:ascii="Times New Roman" w:hAnsi="Times New Roman"/>
          <w:sz w:val="20"/>
          <w:szCs w:val="20"/>
          <w:lang w:val="da-DK"/>
        </w:rPr>
      </w:pPr>
    </w:p>
    <w:p w:rsidR="00BC62B5" w:rsidRPr="00B51872" w:rsidRDefault="007F4485" w:rsidP="00BC62B5">
      <w:pPr>
        <w:rPr>
          <w:rFonts w:ascii="Times New Roman" w:hAnsi="Times New Roman"/>
          <w:sz w:val="20"/>
          <w:szCs w:val="20"/>
          <w:lang w:val="sr-Cyrl-BA"/>
        </w:rPr>
      </w:pPr>
      <w:r w:rsidRPr="00B51872">
        <w:rPr>
          <w:rFonts w:ascii="Times New Roman" w:hAnsi="Times New Roman"/>
          <w:b/>
          <w:sz w:val="20"/>
          <w:szCs w:val="20"/>
          <w:lang w:val="sr-Cyrl-BA"/>
        </w:rPr>
        <w:tab/>
      </w:r>
      <w:r w:rsidR="00BC62B5" w:rsidRPr="00B51872">
        <w:rPr>
          <w:rFonts w:ascii="Times New Roman" w:hAnsi="Times New Roman"/>
          <w:sz w:val="20"/>
          <w:szCs w:val="20"/>
          <w:lang w:val="da-DK"/>
        </w:rPr>
        <w:t>Подношење жалби на објављен</w:t>
      </w:r>
      <w:r w:rsidR="00E661AB" w:rsidRPr="00B51872">
        <w:rPr>
          <w:rFonts w:ascii="Times New Roman" w:hAnsi="Times New Roman"/>
          <w:sz w:val="20"/>
          <w:szCs w:val="20"/>
          <w:lang w:val="sr-Cyrl-BA"/>
        </w:rPr>
        <w:t>у</w:t>
      </w:r>
      <w:r w:rsidR="00BC62B5" w:rsidRPr="00B51872">
        <w:rPr>
          <w:rFonts w:ascii="Times New Roman" w:hAnsi="Times New Roman"/>
          <w:sz w:val="20"/>
          <w:szCs w:val="20"/>
          <w:lang w:val="da-DK"/>
        </w:rPr>
        <w:t xml:space="preserve"> </w:t>
      </w:r>
      <w:r w:rsidR="001C6D71" w:rsidRPr="00B51872">
        <w:rPr>
          <w:rFonts w:ascii="Times New Roman" w:hAnsi="Times New Roman"/>
          <w:sz w:val="20"/>
          <w:szCs w:val="20"/>
          <w:lang w:val="sr-Cyrl-BA"/>
        </w:rPr>
        <w:t>прелиминарн</w:t>
      </w:r>
      <w:r w:rsidR="00E661AB" w:rsidRPr="00B51872">
        <w:rPr>
          <w:rFonts w:ascii="Times New Roman" w:hAnsi="Times New Roman"/>
          <w:sz w:val="20"/>
          <w:szCs w:val="20"/>
          <w:lang w:val="sr-Cyrl-BA"/>
        </w:rPr>
        <w:t>у</w:t>
      </w:r>
      <w:r w:rsidR="001C6D71" w:rsidRPr="00B51872">
        <w:rPr>
          <w:rFonts w:ascii="Times New Roman" w:hAnsi="Times New Roman"/>
          <w:sz w:val="20"/>
          <w:szCs w:val="20"/>
          <w:lang w:val="sr-Cyrl-BA"/>
        </w:rPr>
        <w:t xml:space="preserve"> </w:t>
      </w:r>
      <w:r w:rsidR="00BC62B5" w:rsidRPr="00B51872">
        <w:rPr>
          <w:rFonts w:ascii="Times New Roman" w:hAnsi="Times New Roman"/>
          <w:sz w:val="20"/>
          <w:szCs w:val="20"/>
          <w:lang w:val="da-DK"/>
        </w:rPr>
        <w:t>ранг лист</w:t>
      </w:r>
      <w:r w:rsidR="00E661AB" w:rsidRPr="00B51872">
        <w:rPr>
          <w:rFonts w:ascii="Times New Roman" w:hAnsi="Times New Roman"/>
          <w:sz w:val="20"/>
          <w:szCs w:val="20"/>
          <w:lang w:val="sr-Cyrl-BA"/>
        </w:rPr>
        <w:t>у</w:t>
      </w:r>
      <w:r w:rsidR="00BC62B5" w:rsidRPr="00B51872">
        <w:rPr>
          <w:rFonts w:ascii="Times New Roman" w:hAnsi="Times New Roman"/>
          <w:sz w:val="20"/>
          <w:szCs w:val="20"/>
          <w:lang w:val="da-DK"/>
        </w:rPr>
        <w:t xml:space="preserve"> ће бити</w:t>
      </w:r>
      <w:r w:rsidR="00BC62B5" w:rsidRPr="00B51872">
        <w:rPr>
          <w:rFonts w:ascii="Times New Roman" w:hAnsi="Times New Roman"/>
          <w:sz w:val="20"/>
          <w:szCs w:val="20"/>
          <w:lang w:val="sr-Cyrl-CS"/>
        </w:rPr>
        <w:t xml:space="preserve"> </w:t>
      </w:r>
      <w:r w:rsidR="00D55E81">
        <w:rPr>
          <w:rFonts w:ascii="Times New Roman" w:hAnsi="Times New Roman"/>
          <w:sz w:val="20"/>
          <w:szCs w:val="20"/>
          <w:lang w:val="sr-Cyrl-BA"/>
        </w:rPr>
        <w:t>14</w:t>
      </w:r>
      <w:r w:rsidR="00E661AB" w:rsidRPr="00B51872">
        <w:rPr>
          <w:rFonts w:ascii="Times New Roman" w:hAnsi="Times New Roman"/>
          <w:sz w:val="20"/>
          <w:szCs w:val="20"/>
          <w:lang w:val="sr-Cyrl-BA"/>
        </w:rPr>
        <w:t>. октобра 20</w:t>
      </w:r>
      <w:r w:rsidR="00D55E81">
        <w:rPr>
          <w:rFonts w:ascii="Times New Roman" w:hAnsi="Times New Roman"/>
          <w:sz w:val="20"/>
          <w:szCs w:val="20"/>
          <w:lang w:val="sr-Cyrl-BA"/>
        </w:rPr>
        <w:t>20</w:t>
      </w:r>
      <w:r w:rsidR="00E661AB" w:rsidRPr="00B51872">
        <w:rPr>
          <w:rFonts w:ascii="Times New Roman" w:hAnsi="Times New Roman"/>
          <w:sz w:val="20"/>
          <w:szCs w:val="20"/>
          <w:lang w:val="sr-Cyrl-BA"/>
        </w:rPr>
        <w:t>.</w:t>
      </w:r>
      <w:r w:rsidR="00BC62B5" w:rsidRPr="00B51872">
        <w:rPr>
          <w:rFonts w:ascii="Times New Roman" w:hAnsi="Times New Roman"/>
          <w:sz w:val="20"/>
          <w:szCs w:val="20"/>
          <w:lang w:val="da-DK"/>
        </w:rPr>
        <w:t xml:space="preserve"> године </w:t>
      </w:r>
      <w:r w:rsidR="00E661AB" w:rsidRPr="00B51872">
        <w:rPr>
          <w:rFonts w:ascii="Times New Roman" w:hAnsi="Times New Roman"/>
          <w:sz w:val="20"/>
          <w:szCs w:val="20"/>
          <w:lang w:val="sr-Cyrl-BA"/>
        </w:rPr>
        <w:t>од 9 до 10</w:t>
      </w:r>
      <w:r w:rsidR="000B73DD" w:rsidRPr="00B51872">
        <w:rPr>
          <w:rFonts w:ascii="Times New Roman" w:hAnsi="Times New Roman"/>
          <w:sz w:val="20"/>
          <w:szCs w:val="20"/>
          <w:lang w:val="sr-Cyrl-BA"/>
        </w:rPr>
        <w:t xml:space="preserve"> сати</w:t>
      </w:r>
      <w:r w:rsidR="00BC62B5" w:rsidRPr="00B51872">
        <w:rPr>
          <w:rFonts w:ascii="Times New Roman" w:hAnsi="Times New Roman"/>
          <w:sz w:val="20"/>
          <w:szCs w:val="20"/>
          <w:lang w:val="da-DK"/>
        </w:rPr>
        <w:t>.</w:t>
      </w:r>
      <w:r w:rsidR="000B73DD" w:rsidRPr="00B51872">
        <w:rPr>
          <w:rFonts w:ascii="Times New Roman" w:hAnsi="Times New Roman"/>
          <w:sz w:val="20"/>
          <w:szCs w:val="20"/>
          <w:lang w:val="sr-Cyrl-BA"/>
        </w:rPr>
        <w:t xml:space="preserve"> Решења по жалбама биће објављена </w:t>
      </w:r>
      <w:r w:rsidR="00D55E81">
        <w:rPr>
          <w:rFonts w:ascii="Times New Roman" w:hAnsi="Times New Roman"/>
          <w:sz w:val="20"/>
          <w:szCs w:val="20"/>
          <w:lang w:val="sr-Cyrl-BA"/>
        </w:rPr>
        <w:t>14</w:t>
      </w:r>
      <w:r w:rsidR="00E661AB" w:rsidRPr="00B51872">
        <w:rPr>
          <w:rFonts w:ascii="Times New Roman" w:hAnsi="Times New Roman"/>
          <w:sz w:val="20"/>
          <w:szCs w:val="20"/>
          <w:lang w:val="sr-Cyrl-BA"/>
        </w:rPr>
        <w:t>. октобра 20</w:t>
      </w:r>
      <w:r w:rsidR="00D55E81">
        <w:rPr>
          <w:rFonts w:ascii="Times New Roman" w:hAnsi="Times New Roman"/>
          <w:sz w:val="20"/>
          <w:szCs w:val="20"/>
          <w:lang w:val="sr-Cyrl-BA"/>
        </w:rPr>
        <w:t>20</w:t>
      </w:r>
      <w:r w:rsidR="00E661AB" w:rsidRPr="00B51872">
        <w:rPr>
          <w:rFonts w:ascii="Times New Roman" w:hAnsi="Times New Roman"/>
          <w:sz w:val="20"/>
          <w:szCs w:val="20"/>
          <w:lang w:val="sr-Cyrl-BA"/>
        </w:rPr>
        <w:t>. године у 12 сати</w:t>
      </w:r>
      <w:r w:rsidR="000B73DD" w:rsidRPr="00B51872">
        <w:rPr>
          <w:rFonts w:ascii="Times New Roman" w:hAnsi="Times New Roman"/>
          <w:sz w:val="20"/>
          <w:szCs w:val="20"/>
          <w:lang w:val="sr-Cyrl-BA"/>
        </w:rPr>
        <w:t xml:space="preserve">. </w:t>
      </w:r>
    </w:p>
    <w:p w:rsidR="00AD137E" w:rsidRPr="00B51872" w:rsidRDefault="00AD137E" w:rsidP="0048442C">
      <w:pPr>
        <w:autoSpaceDE w:val="0"/>
        <w:autoSpaceDN w:val="0"/>
        <w:adjustRightInd w:val="0"/>
        <w:rPr>
          <w:rFonts w:ascii="Times New Roman" w:hAnsi="Times New Roman"/>
          <w:color w:val="000000"/>
          <w:sz w:val="20"/>
          <w:szCs w:val="20"/>
        </w:rPr>
      </w:pPr>
    </w:p>
    <w:p w:rsidR="00BC62B5" w:rsidRPr="00B51872" w:rsidRDefault="007F4485" w:rsidP="0048442C">
      <w:pPr>
        <w:autoSpaceDE w:val="0"/>
        <w:autoSpaceDN w:val="0"/>
        <w:adjustRightInd w:val="0"/>
        <w:rPr>
          <w:rFonts w:ascii="Times New Roman" w:hAnsi="Times New Roman"/>
          <w:sz w:val="20"/>
          <w:szCs w:val="20"/>
          <w:lang w:val="da-DK"/>
        </w:rPr>
      </w:pPr>
      <w:r w:rsidRPr="00B51872">
        <w:rPr>
          <w:rFonts w:ascii="Times New Roman" w:hAnsi="Times New Roman"/>
          <w:b/>
          <w:color w:val="000000"/>
          <w:sz w:val="20"/>
          <w:szCs w:val="20"/>
          <w:lang w:val="sr-Cyrl-BA"/>
        </w:rPr>
        <w:tab/>
      </w:r>
      <w:r w:rsidR="00BC62B5" w:rsidRPr="00B51872">
        <w:rPr>
          <w:rFonts w:ascii="Times New Roman" w:hAnsi="Times New Roman"/>
          <w:sz w:val="20"/>
          <w:szCs w:val="20"/>
          <w:lang w:val="da-DK"/>
        </w:rPr>
        <w:t>Коначн</w:t>
      </w:r>
      <w:r w:rsidR="00E661AB" w:rsidRPr="00B51872">
        <w:rPr>
          <w:rFonts w:ascii="Times New Roman" w:hAnsi="Times New Roman"/>
          <w:sz w:val="20"/>
          <w:szCs w:val="20"/>
          <w:lang w:val="sr-Cyrl-BA"/>
        </w:rPr>
        <w:t>а</w:t>
      </w:r>
      <w:r w:rsidR="00BC62B5" w:rsidRPr="00B51872">
        <w:rPr>
          <w:rFonts w:ascii="Times New Roman" w:hAnsi="Times New Roman"/>
          <w:sz w:val="20"/>
          <w:szCs w:val="20"/>
          <w:lang w:val="da-DK"/>
        </w:rPr>
        <w:t xml:space="preserve"> ранг лист</w:t>
      </w:r>
      <w:r w:rsidR="00E661AB" w:rsidRPr="00B51872">
        <w:rPr>
          <w:rFonts w:ascii="Times New Roman" w:hAnsi="Times New Roman"/>
          <w:sz w:val="20"/>
          <w:szCs w:val="20"/>
          <w:lang w:val="sr-Cyrl-CS"/>
        </w:rPr>
        <w:t>а</w:t>
      </w:r>
      <w:r w:rsidR="00BC62B5" w:rsidRPr="00B51872">
        <w:rPr>
          <w:rFonts w:ascii="Times New Roman" w:hAnsi="Times New Roman"/>
          <w:sz w:val="20"/>
          <w:szCs w:val="20"/>
          <w:lang w:val="da-DK"/>
        </w:rPr>
        <w:t xml:space="preserve"> </w:t>
      </w:r>
      <w:r w:rsidR="00BC62B5" w:rsidRPr="00B51872">
        <w:rPr>
          <w:rFonts w:ascii="Times New Roman" w:hAnsi="Times New Roman"/>
          <w:sz w:val="20"/>
          <w:szCs w:val="20"/>
          <w:lang w:val="sr-Cyrl-CS"/>
        </w:rPr>
        <w:t>ће бити објављен</w:t>
      </w:r>
      <w:r w:rsidR="00E661AB" w:rsidRPr="00B51872">
        <w:rPr>
          <w:rFonts w:ascii="Times New Roman" w:hAnsi="Times New Roman"/>
          <w:sz w:val="20"/>
          <w:szCs w:val="20"/>
          <w:lang w:val="sr-Cyrl-CS"/>
        </w:rPr>
        <w:t>а</w:t>
      </w:r>
      <w:r w:rsidR="00226B2E" w:rsidRPr="00B51872">
        <w:rPr>
          <w:rFonts w:ascii="Times New Roman" w:hAnsi="Times New Roman"/>
          <w:sz w:val="20"/>
          <w:szCs w:val="20"/>
        </w:rPr>
        <w:t xml:space="preserve"> </w:t>
      </w:r>
      <w:r w:rsidR="00D55E81">
        <w:rPr>
          <w:rFonts w:ascii="Times New Roman" w:hAnsi="Times New Roman"/>
          <w:sz w:val="20"/>
          <w:szCs w:val="20"/>
          <w:lang w:val="sr-Cyrl-BA"/>
        </w:rPr>
        <w:t>15</w:t>
      </w:r>
      <w:r w:rsidR="00E661AB" w:rsidRPr="00B51872">
        <w:rPr>
          <w:rFonts w:ascii="Times New Roman" w:hAnsi="Times New Roman"/>
          <w:sz w:val="20"/>
          <w:szCs w:val="20"/>
          <w:lang w:val="sr-Cyrl-BA"/>
        </w:rPr>
        <w:t>. октобра 20</w:t>
      </w:r>
      <w:r w:rsidR="00D55E81">
        <w:rPr>
          <w:rFonts w:ascii="Times New Roman" w:hAnsi="Times New Roman"/>
          <w:sz w:val="20"/>
          <w:szCs w:val="20"/>
          <w:lang w:val="sr-Cyrl-BA"/>
        </w:rPr>
        <w:t>20</w:t>
      </w:r>
      <w:r w:rsidR="00E661AB" w:rsidRPr="00B51872">
        <w:rPr>
          <w:rFonts w:ascii="Times New Roman" w:hAnsi="Times New Roman"/>
          <w:sz w:val="20"/>
          <w:szCs w:val="20"/>
          <w:lang w:val="sr-Cyrl-BA"/>
        </w:rPr>
        <w:t>. године</w:t>
      </w:r>
      <w:r w:rsidR="00BC62B5" w:rsidRPr="00B51872">
        <w:rPr>
          <w:rFonts w:ascii="Times New Roman" w:hAnsi="Times New Roman"/>
          <w:sz w:val="20"/>
          <w:szCs w:val="20"/>
          <w:lang w:val="da-DK"/>
        </w:rPr>
        <w:t xml:space="preserve">, до </w:t>
      </w:r>
      <w:r w:rsidR="00E661AB" w:rsidRPr="00B51872">
        <w:rPr>
          <w:rFonts w:ascii="Times New Roman" w:hAnsi="Times New Roman"/>
          <w:sz w:val="20"/>
          <w:szCs w:val="20"/>
          <w:lang w:val="sr-Cyrl-BA"/>
        </w:rPr>
        <w:t>18</w:t>
      </w:r>
      <w:r w:rsidR="000B73DD" w:rsidRPr="00B51872">
        <w:rPr>
          <w:rFonts w:ascii="Times New Roman" w:hAnsi="Times New Roman"/>
          <w:sz w:val="20"/>
          <w:szCs w:val="20"/>
          <w:lang w:val="sr-Cyrl-BA"/>
        </w:rPr>
        <w:t xml:space="preserve"> сати</w:t>
      </w:r>
      <w:r w:rsidR="00BC62B5" w:rsidRPr="00B51872">
        <w:rPr>
          <w:rFonts w:ascii="Times New Roman" w:hAnsi="Times New Roman"/>
          <w:sz w:val="20"/>
          <w:szCs w:val="20"/>
          <w:lang w:val="da-DK"/>
        </w:rPr>
        <w:t>.</w:t>
      </w:r>
    </w:p>
    <w:p w:rsidR="00BC62B5" w:rsidRPr="00B51872" w:rsidRDefault="00BC62B5" w:rsidP="0048442C">
      <w:pPr>
        <w:autoSpaceDE w:val="0"/>
        <w:autoSpaceDN w:val="0"/>
        <w:adjustRightInd w:val="0"/>
        <w:rPr>
          <w:rFonts w:ascii="Times New Roman" w:hAnsi="Times New Roman"/>
          <w:color w:val="000000"/>
          <w:sz w:val="20"/>
          <w:szCs w:val="20"/>
          <w:lang w:val="sr-Cyrl-CS"/>
        </w:rPr>
      </w:pPr>
    </w:p>
    <w:p w:rsidR="00BE45C9" w:rsidRPr="00B51872" w:rsidRDefault="007F4485" w:rsidP="00BC62B5">
      <w:pPr>
        <w:rPr>
          <w:rFonts w:ascii="Times New Roman" w:hAnsi="Times New Roman"/>
          <w:sz w:val="20"/>
          <w:szCs w:val="20"/>
          <w:lang w:val="ru-RU"/>
        </w:rPr>
      </w:pPr>
      <w:r w:rsidRPr="00B51872">
        <w:rPr>
          <w:rFonts w:ascii="Times New Roman" w:hAnsi="Times New Roman"/>
          <w:b/>
          <w:color w:val="000000"/>
          <w:sz w:val="20"/>
          <w:szCs w:val="20"/>
          <w:lang w:val="sr-Cyrl-CS"/>
        </w:rPr>
        <w:tab/>
      </w:r>
      <w:r w:rsidR="001770A1" w:rsidRPr="00B51872">
        <w:rPr>
          <w:rFonts w:ascii="Times New Roman" w:hAnsi="Times New Roman"/>
          <w:sz w:val="20"/>
          <w:szCs w:val="20"/>
          <w:lang w:val="ru-RU"/>
        </w:rPr>
        <w:t xml:space="preserve">Упис студената обавиће се </w:t>
      </w:r>
      <w:r w:rsidR="00D55E81">
        <w:rPr>
          <w:rFonts w:ascii="Times New Roman" w:hAnsi="Times New Roman"/>
          <w:sz w:val="20"/>
          <w:szCs w:val="20"/>
          <w:lang w:val="sr-Cyrl-BA"/>
        </w:rPr>
        <w:t>17.-19</w:t>
      </w:r>
      <w:r w:rsidR="00E661AB" w:rsidRPr="00B51872">
        <w:rPr>
          <w:rFonts w:ascii="Times New Roman" w:hAnsi="Times New Roman"/>
          <w:sz w:val="20"/>
          <w:szCs w:val="20"/>
          <w:lang w:val="sr-Cyrl-BA"/>
        </w:rPr>
        <w:t>. октобра 20</w:t>
      </w:r>
      <w:r w:rsidR="00D55E81">
        <w:rPr>
          <w:rFonts w:ascii="Times New Roman" w:hAnsi="Times New Roman"/>
          <w:sz w:val="20"/>
          <w:szCs w:val="20"/>
          <w:lang w:val="sr-Cyrl-BA"/>
        </w:rPr>
        <w:t>20</w:t>
      </w:r>
      <w:r w:rsidR="00E661AB" w:rsidRPr="00B51872">
        <w:rPr>
          <w:rFonts w:ascii="Times New Roman" w:hAnsi="Times New Roman"/>
          <w:sz w:val="20"/>
          <w:szCs w:val="20"/>
          <w:lang w:val="sr-Cyrl-BA"/>
        </w:rPr>
        <w:t>.</w:t>
      </w:r>
      <w:r w:rsidR="000E0F91" w:rsidRPr="00B51872">
        <w:rPr>
          <w:rFonts w:ascii="Times New Roman" w:hAnsi="Times New Roman"/>
          <w:sz w:val="20"/>
          <w:szCs w:val="20"/>
          <w:lang w:val="sr-Cyrl-BA"/>
        </w:rPr>
        <w:t xml:space="preserve"> </w:t>
      </w:r>
      <w:r w:rsidRPr="00B51872">
        <w:rPr>
          <w:rFonts w:ascii="Times New Roman" w:hAnsi="Times New Roman"/>
          <w:sz w:val="20"/>
          <w:szCs w:val="20"/>
          <w:lang w:val="ru-RU"/>
        </w:rPr>
        <w:t>г</w:t>
      </w:r>
      <w:r w:rsidR="001770A1" w:rsidRPr="00B51872">
        <w:rPr>
          <w:rFonts w:ascii="Times New Roman" w:hAnsi="Times New Roman"/>
          <w:sz w:val="20"/>
          <w:szCs w:val="20"/>
          <w:lang w:val="ru-RU"/>
        </w:rPr>
        <w:t>одине</w:t>
      </w:r>
      <w:r w:rsidR="00AC0C0C" w:rsidRPr="00B51872">
        <w:rPr>
          <w:rFonts w:ascii="Times New Roman" w:hAnsi="Times New Roman"/>
          <w:sz w:val="20"/>
          <w:szCs w:val="20"/>
          <w:lang w:val="ru-RU"/>
        </w:rPr>
        <w:t xml:space="preserve">, према распореду који ће бити објављен </w:t>
      </w:r>
      <w:r w:rsidR="00E661AB" w:rsidRPr="00B51872">
        <w:rPr>
          <w:rFonts w:ascii="Times New Roman" w:hAnsi="Times New Roman"/>
          <w:sz w:val="20"/>
          <w:szCs w:val="20"/>
          <w:lang w:val="sr-Cyrl-BA"/>
        </w:rPr>
        <w:t>уз Коначну ранг листу.</w:t>
      </w:r>
      <w:r w:rsidR="001770A1" w:rsidRPr="00B51872">
        <w:rPr>
          <w:rFonts w:ascii="Times New Roman" w:hAnsi="Times New Roman"/>
          <w:sz w:val="20"/>
          <w:szCs w:val="20"/>
          <w:lang w:val="ru-RU"/>
        </w:rPr>
        <w:t xml:space="preserve"> </w:t>
      </w:r>
    </w:p>
    <w:p w:rsidR="00BC62B5" w:rsidRPr="00B51872" w:rsidRDefault="00BC62B5" w:rsidP="0048442C">
      <w:pPr>
        <w:autoSpaceDE w:val="0"/>
        <w:autoSpaceDN w:val="0"/>
        <w:adjustRightInd w:val="0"/>
        <w:rPr>
          <w:rFonts w:ascii="Times New Roman" w:hAnsi="Times New Roman"/>
          <w:color w:val="000000"/>
          <w:sz w:val="20"/>
          <w:szCs w:val="20"/>
          <w:lang w:val="ru-RU"/>
        </w:rPr>
      </w:pPr>
    </w:p>
    <w:p w:rsidR="00BC62B5" w:rsidRPr="00B51872" w:rsidRDefault="007F4485" w:rsidP="0048442C">
      <w:pPr>
        <w:autoSpaceDE w:val="0"/>
        <w:autoSpaceDN w:val="0"/>
        <w:adjustRightInd w:val="0"/>
        <w:rPr>
          <w:rFonts w:ascii="Times New Roman" w:hAnsi="Times New Roman"/>
          <w:color w:val="000000"/>
          <w:sz w:val="20"/>
          <w:szCs w:val="20"/>
          <w:lang w:val="ru-RU"/>
        </w:rPr>
      </w:pPr>
      <w:r w:rsidRPr="00B51872">
        <w:rPr>
          <w:rFonts w:ascii="Times New Roman" w:hAnsi="Times New Roman"/>
          <w:b/>
          <w:color w:val="000000"/>
          <w:sz w:val="20"/>
          <w:szCs w:val="20"/>
          <w:lang w:val="ru-RU"/>
        </w:rPr>
        <w:t>9.2</w:t>
      </w:r>
      <w:r w:rsidRPr="00B51872">
        <w:rPr>
          <w:rFonts w:ascii="Times New Roman" w:hAnsi="Times New Roman"/>
          <w:color w:val="000000"/>
          <w:sz w:val="20"/>
          <w:szCs w:val="20"/>
          <w:lang w:val="ru-RU"/>
        </w:rPr>
        <w:tab/>
      </w:r>
      <w:r w:rsidR="00BC62B5" w:rsidRPr="00B51872">
        <w:rPr>
          <w:rFonts w:ascii="Times New Roman" w:hAnsi="Times New Roman"/>
          <w:color w:val="000000"/>
          <w:sz w:val="20"/>
          <w:szCs w:val="20"/>
          <w:lang w:val="ru-RU"/>
        </w:rPr>
        <w:t>Други уписни рок</w:t>
      </w:r>
    </w:p>
    <w:p w:rsidR="00BC62B5" w:rsidRPr="00B51872" w:rsidRDefault="00BC62B5" w:rsidP="0048442C">
      <w:pPr>
        <w:autoSpaceDE w:val="0"/>
        <w:autoSpaceDN w:val="0"/>
        <w:adjustRightInd w:val="0"/>
        <w:rPr>
          <w:rFonts w:ascii="Times New Roman" w:hAnsi="Times New Roman"/>
          <w:color w:val="000000"/>
          <w:sz w:val="20"/>
          <w:szCs w:val="20"/>
          <w:lang w:val="ru-RU"/>
        </w:rPr>
      </w:pPr>
    </w:p>
    <w:p w:rsidR="00BC62B5" w:rsidRPr="00E661AB" w:rsidRDefault="007F4485" w:rsidP="00345C20">
      <w:pPr>
        <w:rPr>
          <w:rFonts w:ascii="Times New Roman" w:hAnsi="Times New Roman"/>
          <w:color w:val="000000"/>
          <w:sz w:val="20"/>
          <w:szCs w:val="20"/>
          <w:lang w:val="sr-Cyrl-BA"/>
        </w:rPr>
      </w:pPr>
      <w:r w:rsidRPr="00B51872">
        <w:rPr>
          <w:rFonts w:ascii="Times New Roman" w:hAnsi="Times New Roman"/>
          <w:b/>
          <w:color w:val="000000"/>
          <w:sz w:val="20"/>
          <w:szCs w:val="20"/>
          <w:lang w:val="ru-RU"/>
        </w:rPr>
        <w:tab/>
      </w:r>
      <w:r w:rsidR="00E661AB" w:rsidRPr="00B51872">
        <w:rPr>
          <w:rFonts w:ascii="Times New Roman" w:eastAsia="Times New Roman" w:hAnsi="Times New Roman"/>
          <w:sz w:val="20"/>
          <w:szCs w:val="20"/>
        </w:rPr>
        <w:t>Уколико на студијск</w:t>
      </w:r>
      <w:r w:rsidR="00E661AB" w:rsidRPr="00B51872">
        <w:rPr>
          <w:rFonts w:ascii="Times New Roman" w:eastAsia="Times New Roman" w:hAnsi="Times New Roman"/>
          <w:sz w:val="20"/>
          <w:szCs w:val="20"/>
          <w:lang w:val="sr-Cyrl-BA"/>
        </w:rPr>
        <w:t>ом</w:t>
      </w:r>
      <w:r w:rsidR="00E661AB" w:rsidRPr="00B51872">
        <w:rPr>
          <w:rFonts w:ascii="Times New Roman" w:eastAsia="Times New Roman" w:hAnsi="Times New Roman"/>
          <w:sz w:val="20"/>
          <w:szCs w:val="20"/>
        </w:rPr>
        <w:t xml:space="preserve"> програм</w:t>
      </w:r>
      <w:r w:rsidR="00E661AB" w:rsidRPr="00B51872">
        <w:rPr>
          <w:rFonts w:ascii="Times New Roman" w:eastAsia="Times New Roman" w:hAnsi="Times New Roman"/>
          <w:sz w:val="20"/>
          <w:szCs w:val="20"/>
          <w:lang w:val="sr-Cyrl-BA"/>
        </w:rPr>
        <w:t>у</w:t>
      </w:r>
      <w:r w:rsidR="00E661AB" w:rsidRPr="00B51872">
        <w:rPr>
          <w:rFonts w:ascii="Times New Roman" w:eastAsia="Times New Roman" w:hAnsi="Times New Roman"/>
          <w:sz w:val="20"/>
          <w:szCs w:val="20"/>
        </w:rPr>
        <w:t xml:space="preserve"> буде слободних, непопуњених места, на предлог </w:t>
      </w:r>
      <w:r w:rsidR="00E661AB" w:rsidRPr="00B51872">
        <w:rPr>
          <w:rFonts w:ascii="Times New Roman" w:eastAsia="Times New Roman" w:hAnsi="Times New Roman"/>
          <w:sz w:val="20"/>
          <w:szCs w:val="20"/>
          <w:lang w:val="sr-Cyrl-BA"/>
        </w:rPr>
        <w:t>Ф</w:t>
      </w:r>
      <w:r w:rsidR="00E661AB" w:rsidRPr="00B51872">
        <w:rPr>
          <w:rFonts w:ascii="Times New Roman" w:eastAsia="Times New Roman" w:hAnsi="Times New Roman"/>
          <w:sz w:val="20"/>
          <w:szCs w:val="20"/>
        </w:rPr>
        <w:t>акултета Сенат ће одобрити други уписни рок за упис на овај ниво студија</w:t>
      </w:r>
      <w:r w:rsidR="00E661AB" w:rsidRPr="00B51872">
        <w:rPr>
          <w:rFonts w:ascii="Times New Roman" w:eastAsia="Times New Roman" w:hAnsi="Times New Roman"/>
          <w:sz w:val="20"/>
          <w:szCs w:val="20"/>
          <w:lang w:val="sr-Cyrl-BA"/>
        </w:rPr>
        <w:t>.</w:t>
      </w:r>
    </w:p>
    <w:p w:rsidR="007F4485" w:rsidRPr="00BD0D33" w:rsidRDefault="007F4485" w:rsidP="0048442C">
      <w:pPr>
        <w:autoSpaceDE w:val="0"/>
        <w:autoSpaceDN w:val="0"/>
        <w:adjustRightInd w:val="0"/>
        <w:rPr>
          <w:rFonts w:ascii="Times New Roman" w:hAnsi="Times New Roman"/>
          <w:b/>
          <w:color w:val="000000"/>
          <w:sz w:val="20"/>
          <w:szCs w:val="20"/>
          <w:lang w:val="ru-RU"/>
        </w:rPr>
      </w:pPr>
    </w:p>
    <w:p w:rsidR="008B3B34" w:rsidRPr="00BD0D33" w:rsidRDefault="008B3B34" w:rsidP="0048442C">
      <w:pPr>
        <w:autoSpaceDE w:val="0"/>
        <w:autoSpaceDN w:val="0"/>
        <w:adjustRightInd w:val="0"/>
        <w:rPr>
          <w:rFonts w:ascii="Times New Roman" w:hAnsi="Times New Roman"/>
          <w:b/>
          <w:color w:val="000000"/>
          <w:sz w:val="20"/>
          <w:szCs w:val="20"/>
          <w:lang w:val="ru-RU"/>
        </w:rPr>
      </w:pPr>
    </w:p>
    <w:p w:rsidR="0048442C" w:rsidRPr="00B154BA" w:rsidRDefault="005E2925" w:rsidP="0048442C">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b/>
          <w:color w:val="000000"/>
          <w:sz w:val="20"/>
          <w:szCs w:val="20"/>
          <w:lang w:val="ru-RU"/>
        </w:rPr>
      </w:pPr>
      <w:r w:rsidRPr="00B154BA">
        <w:rPr>
          <w:rFonts w:ascii="Times New Roman" w:hAnsi="Times New Roman"/>
          <w:b/>
          <w:color w:val="000000"/>
          <w:sz w:val="20"/>
          <w:szCs w:val="20"/>
          <w:lang w:val="ru-RU"/>
        </w:rPr>
        <w:t>10</w:t>
      </w:r>
      <w:r w:rsidR="0048442C" w:rsidRPr="00B154BA">
        <w:rPr>
          <w:rFonts w:ascii="Times New Roman" w:hAnsi="Times New Roman"/>
          <w:b/>
          <w:color w:val="000000"/>
          <w:sz w:val="20"/>
          <w:szCs w:val="20"/>
          <w:lang w:val="ru-RU"/>
        </w:rPr>
        <w:t xml:space="preserve">. </w:t>
      </w:r>
      <w:r w:rsidR="00494C78" w:rsidRPr="00B154BA">
        <w:rPr>
          <w:rFonts w:ascii="Times New Roman" w:hAnsi="Times New Roman"/>
          <w:b/>
          <w:color w:val="000000"/>
          <w:sz w:val="20"/>
          <w:szCs w:val="20"/>
          <w:lang w:val="ru-RU"/>
        </w:rPr>
        <w:t>ОСТАЛЕ</w:t>
      </w:r>
      <w:r w:rsidR="0048442C" w:rsidRPr="00B154BA">
        <w:rPr>
          <w:rFonts w:ascii="Times New Roman" w:hAnsi="Times New Roman"/>
          <w:b/>
          <w:color w:val="000000"/>
          <w:sz w:val="20"/>
          <w:szCs w:val="20"/>
          <w:lang w:val="ru-RU"/>
        </w:rPr>
        <w:t xml:space="preserve"> </w:t>
      </w:r>
      <w:r w:rsidR="00494C78" w:rsidRPr="00B154BA">
        <w:rPr>
          <w:rFonts w:ascii="Times New Roman" w:hAnsi="Times New Roman"/>
          <w:b/>
          <w:color w:val="000000"/>
          <w:sz w:val="20"/>
          <w:szCs w:val="20"/>
          <w:lang w:val="ru-RU"/>
        </w:rPr>
        <w:t>ОДРЕДБЕ</w:t>
      </w:r>
    </w:p>
    <w:p w:rsidR="0048442C" w:rsidRPr="00B154BA" w:rsidRDefault="0048442C" w:rsidP="0048442C">
      <w:pPr>
        <w:autoSpaceDE w:val="0"/>
        <w:autoSpaceDN w:val="0"/>
        <w:adjustRightInd w:val="0"/>
        <w:rPr>
          <w:rFonts w:ascii="Times New Roman" w:hAnsi="Times New Roman"/>
          <w:color w:val="000000"/>
          <w:sz w:val="20"/>
          <w:szCs w:val="20"/>
          <w:lang w:val="ru-RU"/>
        </w:rPr>
      </w:pPr>
    </w:p>
    <w:p w:rsidR="0048442C" w:rsidRPr="00B154BA" w:rsidRDefault="005E2925" w:rsidP="001246D2">
      <w:pPr>
        <w:autoSpaceDE w:val="0"/>
        <w:autoSpaceDN w:val="0"/>
        <w:adjustRightInd w:val="0"/>
        <w:rPr>
          <w:rFonts w:ascii="Times New Roman" w:hAnsi="Times New Roman"/>
          <w:color w:val="000000"/>
          <w:sz w:val="20"/>
          <w:szCs w:val="20"/>
          <w:lang w:val="ru-RU"/>
        </w:rPr>
      </w:pPr>
      <w:r w:rsidRPr="00B154BA">
        <w:rPr>
          <w:rFonts w:ascii="Times New Roman" w:hAnsi="Times New Roman"/>
          <w:b/>
          <w:color w:val="000000"/>
          <w:sz w:val="20"/>
          <w:szCs w:val="20"/>
          <w:lang w:val="ru-RU"/>
        </w:rPr>
        <w:t>10</w:t>
      </w:r>
      <w:r w:rsidR="0048442C" w:rsidRPr="00B154BA">
        <w:rPr>
          <w:rFonts w:ascii="Times New Roman" w:hAnsi="Times New Roman"/>
          <w:b/>
          <w:color w:val="000000"/>
          <w:sz w:val="20"/>
          <w:szCs w:val="20"/>
          <w:lang w:val="ru-RU"/>
        </w:rPr>
        <w:t>.1</w:t>
      </w:r>
      <w:r w:rsidR="002C3560" w:rsidRPr="00B154BA">
        <w:rPr>
          <w:rFonts w:ascii="Times New Roman" w:hAnsi="Times New Roman"/>
          <w:color w:val="000000"/>
          <w:sz w:val="20"/>
          <w:szCs w:val="20"/>
          <w:lang w:val="ru-RU"/>
        </w:rPr>
        <w:t xml:space="preserve"> </w:t>
      </w:r>
      <w:r w:rsidR="007F4485" w:rsidRPr="00B154BA">
        <w:rPr>
          <w:rFonts w:ascii="Times New Roman" w:hAnsi="Times New Roman"/>
          <w:color w:val="000000"/>
          <w:sz w:val="20"/>
          <w:szCs w:val="20"/>
          <w:lang w:val="ru-RU"/>
        </w:rPr>
        <w:tab/>
      </w:r>
      <w:r w:rsidR="00494C78" w:rsidRPr="00B154BA">
        <w:rPr>
          <w:rFonts w:ascii="Times New Roman" w:hAnsi="Times New Roman"/>
          <w:color w:val="000000"/>
          <w:sz w:val="20"/>
          <w:szCs w:val="20"/>
          <w:lang w:val="ru-RU"/>
        </w:rPr>
        <w:t>Кандидати</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приликом</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пријаве</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на</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конкурс</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подносе</w:t>
      </w:r>
      <w:r w:rsidR="00184AB0" w:rsidRPr="00B154BA">
        <w:rPr>
          <w:rFonts w:ascii="Times New Roman" w:hAnsi="Times New Roman"/>
          <w:color w:val="000000"/>
          <w:sz w:val="20"/>
          <w:szCs w:val="20"/>
          <w:lang w:val="ru-RU"/>
        </w:rPr>
        <w:t xml:space="preserve"> </w:t>
      </w:r>
      <w:r w:rsidR="00EF229A" w:rsidRPr="00B154BA">
        <w:rPr>
          <w:rFonts w:ascii="Times New Roman" w:hAnsi="Times New Roman"/>
          <w:color w:val="000000"/>
          <w:sz w:val="20"/>
          <w:szCs w:val="20"/>
          <w:lang w:val="ru-RU"/>
        </w:rPr>
        <w:t>следећа документа:</w:t>
      </w:r>
    </w:p>
    <w:p w:rsidR="00A967E9" w:rsidRPr="00DB12A0" w:rsidRDefault="00A967E9" w:rsidP="00DB12A0">
      <w:pPr>
        <w:pStyle w:val="ListParagraph"/>
        <w:numPr>
          <w:ilvl w:val="0"/>
          <w:numId w:val="20"/>
        </w:numPr>
        <w:ind w:left="1440"/>
        <w:rPr>
          <w:rFonts w:ascii="Times New Roman" w:eastAsia="Times New Roman" w:hAnsi="Times New Roman"/>
          <w:i/>
          <w:sz w:val="20"/>
          <w:szCs w:val="20"/>
        </w:rPr>
      </w:pPr>
      <w:r w:rsidRPr="00DB12A0">
        <w:rPr>
          <w:rFonts w:ascii="Times New Roman" w:eastAsia="Times New Roman" w:hAnsi="Times New Roman"/>
          <w:sz w:val="20"/>
          <w:szCs w:val="20"/>
        </w:rPr>
        <w:t xml:space="preserve">диплому и додатак дипломи, </w:t>
      </w:r>
      <w:r w:rsidRPr="00DB12A0">
        <w:rPr>
          <w:rFonts w:ascii="Times New Roman" w:eastAsia="Times New Roman" w:hAnsi="Times New Roman"/>
          <w:i/>
          <w:sz w:val="20"/>
          <w:szCs w:val="20"/>
        </w:rPr>
        <w:t>односно уверење о завршеном студијском програму првог степена студија</w:t>
      </w:r>
      <w:r w:rsidR="001246D2" w:rsidRPr="00DB12A0">
        <w:rPr>
          <w:rFonts w:ascii="Times New Roman" w:eastAsia="Times New Roman" w:hAnsi="Times New Roman"/>
          <w:i/>
          <w:sz w:val="20"/>
          <w:szCs w:val="20"/>
          <w:lang w:val="sr-Cyrl-BA"/>
        </w:rPr>
        <w:t xml:space="preserve"> и уверење о положеним испитима</w:t>
      </w:r>
      <w:r w:rsidR="00F5377B" w:rsidRPr="00DB12A0">
        <w:rPr>
          <w:rFonts w:ascii="Times New Roman" w:eastAsia="Times New Roman" w:hAnsi="Times New Roman"/>
          <w:i/>
          <w:sz w:val="20"/>
          <w:szCs w:val="20"/>
          <w:lang w:val="sr-Cyrl-BA"/>
        </w:rPr>
        <w:t xml:space="preserve"> (фотокопи</w:t>
      </w:r>
      <w:r w:rsidR="00F10D58" w:rsidRPr="00DB12A0">
        <w:rPr>
          <w:rFonts w:ascii="Times New Roman" w:eastAsia="Times New Roman" w:hAnsi="Times New Roman"/>
          <w:i/>
          <w:sz w:val="20"/>
          <w:szCs w:val="20"/>
          <w:lang w:val="sr-Cyrl-BA"/>
        </w:rPr>
        <w:t>је</w:t>
      </w:r>
      <w:r w:rsidR="00F5377B" w:rsidRPr="00DB12A0">
        <w:rPr>
          <w:rFonts w:ascii="Times New Roman" w:eastAsia="Times New Roman" w:hAnsi="Times New Roman"/>
          <w:i/>
          <w:sz w:val="20"/>
          <w:szCs w:val="20"/>
          <w:lang w:val="sr-Cyrl-BA"/>
        </w:rPr>
        <w:t xml:space="preserve"> </w:t>
      </w:r>
      <w:r w:rsidR="00291BB1" w:rsidRPr="00DB12A0">
        <w:rPr>
          <w:rFonts w:ascii="Times New Roman" w:eastAsia="Times New Roman" w:hAnsi="Times New Roman"/>
          <w:i/>
          <w:sz w:val="20"/>
          <w:szCs w:val="20"/>
          <w:lang w:val="sr-Cyrl-BA"/>
        </w:rPr>
        <w:t>доку</w:t>
      </w:r>
      <w:r w:rsidR="00F10D58" w:rsidRPr="00DB12A0">
        <w:rPr>
          <w:rFonts w:ascii="Times New Roman" w:eastAsia="Times New Roman" w:hAnsi="Times New Roman"/>
          <w:i/>
          <w:sz w:val="20"/>
          <w:szCs w:val="20"/>
          <w:lang w:val="sr-Cyrl-BA"/>
        </w:rPr>
        <w:t>мената и ор</w:t>
      </w:r>
      <w:r w:rsidR="00F5377B" w:rsidRPr="00DB12A0">
        <w:rPr>
          <w:rFonts w:ascii="Times New Roman" w:eastAsia="Times New Roman" w:hAnsi="Times New Roman"/>
          <w:i/>
          <w:sz w:val="20"/>
          <w:szCs w:val="20"/>
          <w:lang w:val="sr-Cyrl-BA"/>
        </w:rPr>
        <w:t>игинале на увид</w:t>
      </w:r>
      <w:r w:rsidR="00291BB1" w:rsidRPr="00DB12A0">
        <w:rPr>
          <w:rFonts w:ascii="Times New Roman" w:eastAsia="Times New Roman" w:hAnsi="Times New Roman"/>
          <w:i/>
          <w:sz w:val="20"/>
          <w:szCs w:val="20"/>
          <w:lang w:val="sr-Cyrl-BA"/>
        </w:rPr>
        <w:t>)</w:t>
      </w:r>
      <w:r w:rsidRPr="00DB12A0">
        <w:rPr>
          <w:rFonts w:ascii="Times New Roman" w:eastAsia="Times New Roman" w:hAnsi="Times New Roman"/>
          <w:i/>
          <w:sz w:val="20"/>
          <w:szCs w:val="20"/>
        </w:rPr>
        <w:t>;</w:t>
      </w:r>
    </w:p>
    <w:p w:rsidR="00A967E9" w:rsidRPr="00DB12A0" w:rsidRDefault="00A967E9" w:rsidP="00DB12A0">
      <w:pPr>
        <w:pStyle w:val="ListParagraph"/>
        <w:numPr>
          <w:ilvl w:val="0"/>
          <w:numId w:val="20"/>
        </w:numPr>
        <w:ind w:left="1440"/>
        <w:rPr>
          <w:rFonts w:ascii="Times New Roman" w:eastAsia="Times New Roman" w:hAnsi="Times New Roman"/>
          <w:i/>
          <w:sz w:val="20"/>
          <w:szCs w:val="20"/>
        </w:rPr>
      </w:pPr>
      <w:r w:rsidRPr="00DB12A0">
        <w:rPr>
          <w:rFonts w:ascii="Times New Roman" w:eastAsia="Times New Roman" w:hAnsi="Times New Roman"/>
          <w:sz w:val="20"/>
          <w:szCs w:val="20"/>
        </w:rPr>
        <w:t xml:space="preserve">решење о признавању стране високошколске </w:t>
      </w:r>
      <w:r w:rsidRPr="00DB12A0">
        <w:rPr>
          <w:rFonts w:ascii="Times New Roman" w:eastAsia="Times New Roman" w:hAnsi="Times New Roman"/>
          <w:i/>
          <w:sz w:val="20"/>
          <w:szCs w:val="20"/>
        </w:rPr>
        <w:t>исправе или потврду да је поступак признавања ради наставка образовања започет (само за кандидате који имају страну високошколску исправу);</w:t>
      </w:r>
    </w:p>
    <w:p w:rsidR="00A967E9" w:rsidRPr="00DB12A0" w:rsidRDefault="00A967E9" w:rsidP="00DB12A0">
      <w:pPr>
        <w:pStyle w:val="ListParagraph"/>
        <w:numPr>
          <w:ilvl w:val="0"/>
          <w:numId w:val="20"/>
        </w:numPr>
        <w:ind w:left="1440"/>
        <w:rPr>
          <w:rFonts w:ascii="Times New Roman" w:eastAsia="Times New Roman" w:hAnsi="Times New Roman"/>
          <w:i/>
          <w:sz w:val="20"/>
          <w:szCs w:val="20"/>
        </w:rPr>
      </w:pPr>
      <w:r w:rsidRPr="00DB12A0">
        <w:rPr>
          <w:rFonts w:ascii="Times New Roman" w:eastAsia="Times New Roman" w:hAnsi="Times New Roman"/>
          <w:sz w:val="20"/>
          <w:szCs w:val="20"/>
        </w:rPr>
        <w:t xml:space="preserve">доказ о уплати накнаде за трошкове </w:t>
      </w:r>
      <w:r w:rsidR="00BA7A69" w:rsidRPr="00DB12A0">
        <w:rPr>
          <w:rFonts w:ascii="Times New Roman" w:eastAsia="Times New Roman" w:hAnsi="Times New Roman"/>
          <w:sz w:val="20"/>
          <w:szCs w:val="20"/>
          <w:lang w:val="sr-Cyrl-BA"/>
        </w:rPr>
        <w:t xml:space="preserve">учешћа на конкурсу </w:t>
      </w:r>
      <w:r w:rsidR="00BA7A69" w:rsidRPr="00DB12A0">
        <w:rPr>
          <w:rFonts w:ascii="Times New Roman" w:eastAsia="Times New Roman" w:hAnsi="Times New Roman"/>
          <w:i/>
          <w:sz w:val="20"/>
          <w:szCs w:val="20"/>
          <w:lang w:val="sr-Cyrl-BA"/>
        </w:rPr>
        <w:t>за упис на мастер академске студије</w:t>
      </w:r>
      <w:r w:rsidRPr="00DB12A0">
        <w:rPr>
          <w:rFonts w:ascii="Times New Roman" w:eastAsia="Times New Roman" w:hAnsi="Times New Roman"/>
          <w:i/>
          <w:sz w:val="20"/>
          <w:szCs w:val="20"/>
        </w:rPr>
        <w:t>.</w:t>
      </w:r>
    </w:p>
    <w:p w:rsidR="0048442C" w:rsidRDefault="0048442C" w:rsidP="001246D2">
      <w:pPr>
        <w:pStyle w:val="ListParagraph"/>
        <w:autoSpaceDE w:val="0"/>
        <w:autoSpaceDN w:val="0"/>
        <w:adjustRightInd w:val="0"/>
        <w:rPr>
          <w:rFonts w:ascii="Times New Roman" w:hAnsi="Times New Roman"/>
          <w:color w:val="000000"/>
          <w:sz w:val="20"/>
          <w:szCs w:val="20"/>
          <w:lang w:val="sr-Cyrl-BA"/>
        </w:rPr>
      </w:pPr>
    </w:p>
    <w:p w:rsidR="000B2DF6" w:rsidRPr="00EB2873" w:rsidRDefault="000B2DF6" w:rsidP="000B2DF6">
      <w:pPr>
        <w:rPr>
          <w:rFonts w:ascii="Times New Roman" w:hAnsi="Times New Roman"/>
          <w:sz w:val="20"/>
          <w:szCs w:val="20"/>
          <w:lang w:val="sr-Cyrl-CS"/>
        </w:rPr>
      </w:pPr>
      <w:r w:rsidRPr="00EB2873">
        <w:rPr>
          <w:rFonts w:ascii="Times New Roman" w:hAnsi="Times New Roman"/>
          <w:sz w:val="20"/>
          <w:szCs w:val="20"/>
          <w:lang w:val="sr-Cyrl-CS"/>
        </w:rPr>
        <w:tab/>
        <w:t>Диплома и додатак дипломи поднети приликом пријаве за конкурс сматраће се исправним високошколским исправама ако су издате од стране акредитоване високошколске установе за акредитовани студијски програм.</w:t>
      </w:r>
    </w:p>
    <w:p w:rsidR="00515B6C" w:rsidRPr="00EB2873" w:rsidRDefault="00515B6C" w:rsidP="000B2DF6">
      <w:pPr>
        <w:rPr>
          <w:rFonts w:ascii="Times New Roman" w:hAnsi="Times New Roman"/>
          <w:sz w:val="20"/>
          <w:szCs w:val="20"/>
          <w:lang w:val="sr-Cyrl-CS"/>
        </w:rPr>
      </w:pPr>
    </w:p>
    <w:p w:rsidR="000B2DF6" w:rsidRPr="00EB2873" w:rsidRDefault="000B2DF6" w:rsidP="000B2DF6">
      <w:pPr>
        <w:rPr>
          <w:rFonts w:ascii="Times New Roman" w:hAnsi="Times New Roman"/>
          <w:sz w:val="20"/>
          <w:szCs w:val="20"/>
          <w:lang w:val="sr-Cyrl-CS"/>
        </w:rPr>
      </w:pPr>
      <w:r w:rsidRPr="00EB2873">
        <w:rPr>
          <w:rFonts w:ascii="Times New Roman" w:hAnsi="Times New Roman"/>
          <w:sz w:val="20"/>
          <w:szCs w:val="20"/>
          <w:lang w:val="sr-Cyrl-CS"/>
        </w:rPr>
        <w:tab/>
        <w:t xml:space="preserve">Кандидат који је завршио студије по прописима који су важили до доношења Закона о високом образовању </w:t>
      </w:r>
      <w:r w:rsidRPr="00EB2873">
        <w:rPr>
          <w:rFonts w:ascii="Times New Roman" w:hAnsi="Times New Roman"/>
          <w:sz w:val="20"/>
          <w:szCs w:val="20"/>
        </w:rPr>
        <w:t>(„Службени гласник РС”, бр. 76/05, 100/07 – аутентично тумачење, 97/08, 44/10, 93/12, 89/13, 99/14, 45/15 – аутентично тумачење, 68/15 и 87/16)</w:t>
      </w:r>
      <w:r w:rsidRPr="00EB2873">
        <w:rPr>
          <w:rFonts w:ascii="Times New Roman" w:hAnsi="Times New Roman"/>
          <w:sz w:val="20"/>
          <w:szCs w:val="20"/>
          <w:lang w:val="sr-Cyrl-CS"/>
        </w:rPr>
        <w:t xml:space="preserve"> уз диплому, уместо додатка дипломи обавезно доставља уверење о положеним испитима.</w:t>
      </w:r>
    </w:p>
    <w:p w:rsidR="00515B6C" w:rsidRPr="00EB2873" w:rsidRDefault="00515B6C" w:rsidP="000B2DF6">
      <w:pPr>
        <w:rPr>
          <w:rFonts w:ascii="Times New Roman" w:hAnsi="Times New Roman"/>
          <w:sz w:val="20"/>
          <w:szCs w:val="20"/>
          <w:lang w:val="sr-Cyrl-CS"/>
        </w:rPr>
      </w:pPr>
    </w:p>
    <w:p w:rsidR="000B2DF6" w:rsidRPr="000B2DF6" w:rsidRDefault="000B2DF6" w:rsidP="000B2DF6">
      <w:pPr>
        <w:rPr>
          <w:rFonts w:ascii="Times New Roman" w:hAnsi="Times New Roman"/>
          <w:sz w:val="20"/>
          <w:szCs w:val="20"/>
          <w:lang w:val="sr-Cyrl-CS"/>
        </w:rPr>
      </w:pPr>
      <w:r w:rsidRPr="00EB2873">
        <w:rPr>
          <w:rFonts w:ascii="Times New Roman" w:hAnsi="Times New Roman"/>
          <w:sz w:val="20"/>
          <w:szCs w:val="20"/>
          <w:lang w:val="sr-Cyrl-CS"/>
        </w:rPr>
        <w:tab/>
        <w:t>Кандидат коме није издата диплома, приликом уписа подноси уверење о дипломирању са уверењем о положеним испитима, с тим да, најкасније у року од годину дана, достави факултету диплому и додатак дипломи о завршеном претходном степену високог образовања.</w:t>
      </w:r>
    </w:p>
    <w:p w:rsidR="000B2DF6" w:rsidRDefault="000B2DF6" w:rsidP="001246D2">
      <w:pPr>
        <w:pStyle w:val="ListParagraph"/>
        <w:autoSpaceDE w:val="0"/>
        <w:autoSpaceDN w:val="0"/>
        <w:adjustRightInd w:val="0"/>
        <w:rPr>
          <w:rFonts w:ascii="Times New Roman" w:hAnsi="Times New Roman"/>
          <w:color w:val="000000"/>
          <w:sz w:val="20"/>
          <w:szCs w:val="20"/>
          <w:lang w:val="sr-Cyrl-BA"/>
        </w:rPr>
      </w:pPr>
    </w:p>
    <w:p w:rsidR="00515B6C" w:rsidRDefault="00515B6C" w:rsidP="00515B6C">
      <w:pPr>
        <w:rPr>
          <w:rFonts w:ascii="Times New Roman" w:hAnsi="Times New Roman"/>
          <w:sz w:val="20"/>
          <w:szCs w:val="20"/>
          <w:lang w:val="sr-Cyrl-CS"/>
        </w:rPr>
      </w:pPr>
      <w:r>
        <w:rPr>
          <w:rFonts w:ascii="Times New Roman" w:hAnsi="Times New Roman"/>
          <w:sz w:val="20"/>
          <w:szCs w:val="20"/>
          <w:lang w:val="sr-Cyrl-CS"/>
        </w:rPr>
        <w:tab/>
      </w:r>
      <w:r w:rsidRPr="00515B6C">
        <w:rPr>
          <w:rFonts w:ascii="Times New Roman" w:hAnsi="Times New Roman"/>
          <w:sz w:val="20"/>
          <w:szCs w:val="20"/>
          <w:lang w:val="sr-Cyrl-CS"/>
        </w:rPr>
        <w:t>Диплома о завршеном првом степену високог образовања на академским студијама коју је кандидат стекао уз признавање дела студијског програма струковних студија првог степена, сматра се ваљаном за упис на други и трећи степен студија само уколико обим признатих испита са студијског програма струковних студија не прелази 30 % укупног обима студијског програма академских студија на ком је диплома стечена (72</w:t>
      </w:r>
      <w:r>
        <w:rPr>
          <w:rFonts w:ascii="Times New Roman" w:hAnsi="Times New Roman"/>
          <w:sz w:val="20"/>
          <w:szCs w:val="20"/>
          <w:lang w:val="sr-Cyrl-CS"/>
        </w:rPr>
        <w:t xml:space="preserve"> од </w:t>
      </w:r>
      <w:r w:rsidRPr="00515B6C">
        <w:rPr>
          <w:rFonts w:ascii="Times New Roman" w:hAnsi="Times New Roman"/>
          <w:sz w:val="20"/>
          <w:szCs w:val="20"/>
          <w:lang w:val="sr-Cyrl-CS"/>
        </w:rPr>
        <w:t>240 ЕСПБ бодова</w:t>
      </w:r>
      <w:r>
        <w:rPr>
          <w:rFonts w:ascii="Times New Roman" w:hAnsi="Times New Roman"/>
          <w:sz w:val="20"/>
          <w:szCs w:val="20"/>
          <w:lang w:val="sr-Cyrl-CS"/>
        </w:rPr>
        <w:t xml:space="preserve">, односно 54 од 180 ЕСПБ бодова) </w:t>
      </w:r>
      <w:r w:rsidRPr="00515B6C">
        <w:rPr>
          <w:rFonts w:ascii="Times New Roman" w:hAnsi="Times New Roman"/>
          <w:sz w:val="20"/>
          <w:szCs w:val="20"/>
          <w:lang w:val="sr-Cyrl-CS"/>
        </w:rPr>
        <w:t xml:space="preserve"> у складу са Правилником о стандардима и поступку за акредитацију студијских програма.</w:t>
      </w:r>
    </w:p>
    <w:p w:rsidR="00515B6C" w:rsidRPr="00515B6C" w:rsidRDefault="00515B6C" w:rsidP="00515B6C">
      <w:pPr>
        <w:rPr>
          <w:rFonts w:ascii="Times New Roman" w:hAnsi="Times New Roman"/>
          <w:sz w:val="20"/>
          <w:szCs w:val="20"/>
          <w:lang w:val="sr-Cyrl-CS"/>
        </w:rPr>
      </w:pPr>
    </w:p>
    <w:p w:rsidR="00515B6C" w:rsidRDefault="00515B6C" w:rsidP="00515B6C">
      <w:pPr>
        <w:ind w:firstLine="720"/>
        <w:rPr>
          <w:rFonts w:ascii="Times New Roman" w:hAnsi="Times New Roman"/>
          <w:sz w:val="20"/>
          <w:szCs w:val="20"/>
          <w:lang w:val="sr-Cyrl-CS"/>
        </w:rPr>
      </w:pPr>
      <w:r w:rsidRPr="00515B6C">
        <w:rPr>
          <w:rFonts w:ascii="Times New Roman" w:hAnsi="Times New Roman"/>
          <w:sz w:val="20"/>
          <w:szCs w:val="20"/>
          <w:lang w:val="sr-Cyrl-CS"/>
        </w:rPr>
        <w:t>Универзитет, односно факултет који реализује студијски програм на који се кандидат уписује дужан је да провери поднете високошколске исправе и уколико утврди да исправа није издата у складу са важећим прописима,  кандидат нема право на упис.</w:t>
      </w:r>
    </w:p>
    <w:p w:rsidR="00515B6C" w:rsidRPr="00515B6C" w:rsidRDefault="00515B6C" w:rsidP="00515B6C">
      <w:pPr>
        <w:ind w:firstLine="720"/>
        <w:rPr>
          <w:rFonts w:ascii="Times New Roman" w:hAnsi="Times New Roman"/>
          <w:sz w:val="20"/>
          <w:szCs w:val="20"/>
        </w:rPr>
      </w:pPr>
    </w:p>
    <w:p w:rsidR="00515B6C" w:rsidRPr="002C6A78" w:rsidRDefault="00515B6C" w:rsidP="00515B6C">
      <w:pPr>
        <w:rPr>
          <w:lang w:val="sr-Cyrl-CS"/>
        </w:rPr>
      </w:pPr>
      <w:r w:rsidRPr="00515B6C">
        <w:rPr>
          <w:rFonts w:ascii="Times New Roman" w:hAnsi="Times New Roman"/>
          <w:sz w:val="20"/>
          <w:szCs w:val="20"/>
          <w:lang w:val="sr-Cyrl-CS"/>
        </w:rPr>
        <w:tab/>
        <w:t>Уколико се накнадно утврди да исправа о завршеном претходном степену студија има недостатке, спроводи се поступак поништавања уписа, у складу са Законом.</w:t>
      </w:r>
    </w:p>
    <w:p w:rsidR="000B2DF6" w:rsidRPr="000B2DF6" w:rsidRDefault="000B2DF6" w:rsidP="001246D2">
      <w:pPr>
        <w:pStyle w:val="ListParagraph"/>
        <w:autoSpaceDE w:val="0"/>
        <w:autoSpaceDN w:val="0"/>
        <w:adjustRightInd w:val="0"/>
        <w:rPr>
          <w:rFonts w:ascii="Times New Roman" w:hAnsi="Times New Roman"/>
          <w:color w:val="000000"/>
          <w:sz w:val="20"/>
          <w:szCs w:val="20"/>
          <w:lang w:val="sr-Cyrl-BA"/>
        </w:rPr>
      </w:pPr>
    </w:p>
    <w:p w:rsidR="009F6C02" w:rsidRPr="00B154BA" w:rsidRDefault="009F6C02" w:rsidP="009F6C02">
      <w:pPr>
        <w:rPr>
          <w:rFonts w:ascii="Times New Roman" w:eastAsia="Times New Roman" w:hAnsi="Times New Roman"/>
          <w:sz w:val="20"/>
          <w:szCs w:val="20"/>
          <w:lang w:val="sr-Cyrl-BA"/>
        </w:rPr>
      </w:pPr>
      <w:r w:rsidRPr="00B154BA">
        <w:rPr>
          <w:rFonts w:ascii="Times New Roman" w:eastAsia="Times New Roman" w:hAnsi="Times New Roman"/>
          <w:sz w:val="20"/>
          <w:szCs w:val="20"/>
          <w:lang w:val="sr-Cyrl-BA"/>
        </w:rPr>
        <w:tab/>
      </w:r>
      <w:r w:rsidR="00BA7A69" w:rsidRPr="00BA7A69">
        <w:rPr>
          <w:rFonts w:ascii="Times New Roman" w:eastAsia="Times New Roman" w:hAnsi="Times New Roman"/>
          <w:sz w:val="20"/>
          <w:szCs w:val="20"/>
        </w:rPr>
        <w:t>Кандидат даје</w:t>
      </w:r>
      <w:r w:rsidRPr="00B154BA">
        <w:rPr>
          <w:rFonts w:ascii="Times New Roman" w:eastAsia="Times New Roman" w:hAnsi="Times New Roman"/>
          <w:sz w:val="20"/>
          <w:szCs w:val="20"/>
          <w:lang w:val="sr-Cyrl-BA"/>
        </w:rPr>
        <w:t xml:space="preserve"> </w:t>
      </w:r>
      <w:r w:rsidR="00BA7A69" w:rsidRPr="00BA7A69">
        <w:rPr>
          <w:rFonts w:ascii="Times New Roman" w:eastAsia="Times New Roman" w:hAnsi="Times New Roman"/>
          <w:sz w:val="20"/>
          <w:szCs w:val="20"/>
        </w:rPr>
        <w:t>изјаву којом овлашћује Факултет и Универзитет</w:t>
      </w:r>
      <w:r w:rsidRPr="00B154BA">
        <w:rPr>
          <w:rFonts w:ascii="Times New Roman" w:eastAsia="Times New Roman" w:hAnsi="Times New Roman"/>
          <w:sz w:val="20"/>
          <w:szCs w:val="20"/>
          <w:lang w:val="sr-Cyrl-BA"/>
        </w:rPr>
        <w:t xml:space="preserve"> </w:t>
      </w:r>
      <w:r w:rsidR="00BA7A69" w:rsidRPr="00BA7A69">
        <w:rPr>
          <w:rFonts w:ascii="Times New Roman" w:eastAsia="Times New Roman" w:hAnsi="Times New Roman"/>
          <w:sz w:val="20"/>
          <w:szCs w:val="20"/>
        </w:rPr>
        <w:t>да лични</w:t>
      </w:r>
      <w:r w:rsidRPr="00B154BA">
        <w:rPr>
          <w:rFonts w:ascii="Times New Roman" w:eastAsia="Times New Roman" w:hAnsi="Times New Roman"/>
          <w:sz w:val="20"/>
          <w:szCs w:val="20"/>
          <w:lang w:val="sr-Cyrl-BA"/>
        </w:rPr>
        <w:t xml:space="preserve"> </w:t>
      </w:r>
      <w:r w:rsidR="00BA7A69" w:rsidRPr="00BA7A69">
        <w:rPr>
          <w:rFonts w:ascii="Times New Roman" w:eastAsia="Times New Roman" w:hAnsi="Times New Roman"/>
          <w:sz w:val="20"/>
          <w:szCs w:val="20"/>
        </w:rPr>
        <w:t>подаци које је дао могу да буду унети у електронску базу података, те да се ти подаци могу користити за потребе генерисања потребних статистичких података, достављања тражених података Министарству просвете, науке и технолошког развоја без података о личности, као и да неће бити доступни неовлашћеним лицима.</w:t>
      </w:r>
    </w:p>
    <w:p w:rsidR="009F6C02" w:rsidRPr="00B154BA" w:rsidRDefault="009F6C02" w:rsidP="009F6C02">
      <w:pPr>
        <w:rPr>
          <w:rFonts w:ascii="Times New Roman" w:eastAsia="Times New Roman" w:hAnsi="Times New Roman"/>
          <w:sz w:val="20"/>
          <w:szCs w:val="20"/>
          <w:lang w:val="sr-Cyrl-BA"/>
        </w:rPr>
      </w:pPr>
    </w:p>
    <w:p w:rsidR="00BA7A69" w:rsidRPr="00BA7A69" w:rsidRDefault="009F6C02" w:rsidP="009F6C02">
      <w:pPr>
        <w:rPr>
          <w:rFonts w:ascii="Times New Roman" w:eastAsia="Times New Roman" w:hAnsi="Times New Roman"/>
          <w:sz w:val="20"/>
          <w:szCs w:val="20"/>
        </w:rPr>
      </w:pPr>
      <w:r w:rsidRPr="00B154BA">
        <w:rPr>
          <w:rFonts w:ascii="Times New Roman" w:eastAsia="Times New Roman" w:hAnsi="Times New Roman"/>
          <w:sz w:val="20"/>
          <w:szCs w:val="20"/>
          <w:lang w:val="sr-Cyrl-BA"/>
        </w:rPr>
        <w:tab/>
      </w:r>
      <w:r w:rsidR="00BA7A69" w:rsidRPr="00B51872">
        <w:rPr>
          <w:rFonts w:ascii="Times New Roman" w:eastAsia="Times New Roman" w:hAnsi="Times New Roman"/>
          <w:sz w:val="20"/>
          <w:szCs w:val="20"/>
        </w:rPr>
        <w:t>Кандидати који су претходни степен студија</w:t>
      </w:r>
      <w:r w:rsidRPr="00B51872">
        <w:rPr>
          <w:rFonts w:ascii="Times New Roman" w:eastAsia="Times New Roman" w:hAnsi="Times New Roman"/>
          <w:sz w:val="20"/>
          <w:szCs w:val="20"/>
          <w:lang w:val="sr-Cyrl-BA"/>
        </w:rPr>
        <w:t xml:space="preserve"> </w:t>
      </w:r>
      <w:r w:rsidR="00BA7A69" w:rsidRPr="00B51872">
        <w:rPr>
          <w:rFonts w:ascii="Times New Roman" w:eastAsia="Times New Roman" w:hAnsi="Times New Roman"/>
          <w:sz w:val="20"/>
          <w:szCs w:val="20"/>
        </w:rPr>
        <w:t xml:space="preserve">завршили </w:t>
      </w:r>
      <w:r w:rsidR="00BA7A69" w:rsidRPr="000A1AD7">
        <w:rPr>
          <w:rFonts w:ascii="Times New Roman" w:eastAsia="Times New Roman" w:hAnsi="Times New Roman"/>
          <w:sz w:val="20"/>
          <w:szCs w:val="20"/>
        </w:rPr>
        <w:t>пре школске 20</w:t>
      </w:r>
      <w:r w:rsidR="000A1AD7" w:rsidRPr="000A1AD7">
        <w:rPr>
          <w:rFonts w:ascii="Times New Roman" w:eastAsia="Times New Roman" w:hAnsi="Times New Roman"/>
          <w:sz w:val="20"/>
          <w:szCs w:val="20"/>
        </w:rPr>
        <w:t>20/21</w:t>
      </w:r>
      <w:r w:rsidR="00515B6C" w:rsidRPr="000A1AD7">
        <w:rPr>
          <w:rFonts w:ascii="Times New Roman" w:eastAsia="Times New Roman" w:hAnsi="Times New Roman"/>
          <w:sz w:val="20"/>
          <w:szCs w:val="20"/>
          <w:lang w:val="sr-Cyrl-BA"/>
        </w:rPr>
        <w:t>.</w:t>
      </w:r>
      <w:r w:rsidR="00BA7A69" w:rsidRPr="000A1AD7">
        <w:rPr>
          <w:rFonts w:ascii="Times New Roman" w:eastAsia="Times New Roman" w:hAnsi="Times New Roman"/>
          <w:sz w:val="20"/>
          <w:szCs w:val="20"/>
        </w:rPr>
        <w:t xml:space="preserve"> године</w:t>
      </w:r>
      <w:r w:rsidR="00BA7A69" w:rsidRPr="00B51872">
        <w:rPr>
          <w:rFonts w:ascii="Times New Roman" w:eastAsia="Times New Roman" w:hAnsi="Times New Roman"/>
          <w:sz w:val="20"/>
          <w:szCs w:val="20"/>
        </w:rPr>
        <w:t xml:space="preserve"> приликом пријаве достављају и потписан</w:t>
      </w:r>
      <w:r w:rsidRPr="00B51872">
        <w:rPr>
          <w:rFonts w:ascii="Times New Roman" w:eastAsia="Times New Roman" w:hAnsi="Times New Roman"/>
          <w:sz w:val="20"/>
          <w:szCs w:val="20"/>
          <w:lang w:val="sr-Cyrl-BA"/>
        </w:rPr>
        <w:t xml:space="preserve"> </w:t>
      </w:r>
      <w:r w:rsidR="00BA7A69" w:rsidRPr="00B51872">
        <w:rPr>
          <w:rFonts w:ascii="Times New Roman" w:eastAsia="Times New Roman" w:hAnsi="Times New Roman"/>
          <w:sz w:val="20"/>
          <w:szCs w:val="20"/>
        </w:rPr>
        <w:t>у</w:t>
      </w:r>
      <w:r w:rsidRPr="00B51872">
        <w:rPr>
          <w:rFonts w:ascii="Times New Roman" w:eastAsia="Times New Roman" w:hAnsi="Times New Roman"/>
          <w:sz w:val="20"/>
          <w:szCs w:val="20"/>
          <w:lang w:val="sr-Cyrl-BA"/>
        </w:rPr>
        <w:t xml:space="preserve"> </w:t>
      </w:r>
      <w:r w:rsidR="00BA7A69" w:rsidRPr="00B51872">
        <w:rPr>
          <w:rFonts w:ascii="Times New Roman" w:eastAsia="Times New Roman" w:hAnsi="Times New Roman"/>
          <w:sz w:val="20"/>
          <w:szCs w:val="20"/>
        </w:rPr>
        <w:t>изјаву</w:t>
      </w:r>
      <w:r w:rsidRPr="00B51872">
        <w:rPr>
          <w:rFonts w:ascii="Times New Roman" w:eastAsia="Times New Roman" w:hAnsi="Times New Roman"/>
          <w:sz w:val="20"/>
          <w:szCs w:val="20"/>
          <w:lang w:val="sr-Cyrl-BA"/>
        </w:rPr>
        <w:t xml:space="preserve"> </w:t>
      </w:r>
      <w:r w:rsidR="00BA7A69" w:rsidRPr="00B51872">
        <w:rPr>
          <w:rFonts w:ascii="Times New Roman" w:eastAsia="Times New Roman" w:hAnsi="Times New Roman"/>
          <w:sz w:val="20"/>
          <w:szCs w:val="20"/>
        </w:rPr>
        <w:t>да нису били уписани на прву годину у буџетском статусу на степену студија за који конкуришу.</w:t>
      </w:r>
    </w:p>
    <w:p w:rsidR="00BA7A69" w:rsidRPr="00B154BA" w:rsidRDefault="00BA7A69" w:rsidP="00BE45C9">
      <w:pPr>
        <w:autoSpaceDE w:val="0"/>
        <w:autoSpaceDN w:val="0"/>
        <w:adjustRightInd w:val="0"/>
        <w:rPr>
          <w:rFonts w:ascii="Times New Roman" w:hAnsi="Times New Roman"/>
          <w:color w:val="000000"/>
          <w:sz w:val="20"/>
          <w:szCs w:val="20"/>
          <w:lang w:val="ru-RU"/>
        </w:rPr>
      </w:pPr>
    </w:p>
    <w:p w:rsidR="00BE45C9" w:rsidRPr="00D52797" w:rsidRDefault="005E2925" w:rsidP="00BE45C9">
      <w:pPr>
        <w:autoSpaceDE w:val="0"/>
        <w:autoSpaceDN w:val="0"/>
        <w:adjustRightInd w:val="0"/>
        <w:rPr>
          <w:rFonts w:ascii="Times New Roman" w:hAnsi="Times New Roman"/>
          <w:sz w:val="20"/>
          <w:szCs w:val="20"/>
          <w:lang w:val="sr-Cyrl-BA"/>
        </w:rPr>
      </w:pPr>
      <w:r w:rsidRPr="00B154BA">
        <w:rPr>
          <w:rFonts w:ascii="Times New Roman" w:hAnsi="Times New Roman"/>
          <w:b/>
          <w:color w:val="000000"/>
          <w:sz w:val="20"/>
          <w:szCs w:val="20"/>
          <w:lang w:val="ru-RU"/>
        </w:rPr>
        <w:t>10</w:t>
      </w:r>
      <w:r w:rsidR="0048442C" w:rsidRPr="00B154BA">
        <w:rPr>
          <w:rFonts w:ascii="Times New Roman" w:hAnsi="Times New Roman"/>
          <w:b/>
          <w:color w:val="000000"/>
          <w:sz w:val="20"/>
          <w:szCs w:val="20"/>
          <w:lang w:val="ru-RU"/>
        </w:rPr>
        <w:t>.2</w:t>
      </w:r>
      <w:r w:rsidR="0048442C" w:rsidRPr="00B154BA">
        <w:rPr>
          <w:rFonts w:ascii="Times New Roman" w:hAnsi="Times New Roman"/>
          <w:color w:val="000000"/>
          <w:sz w:val="20"/>
          <w:szCs w:val="20"/>
          <w:lang w:val="ru-RU"/>
        </w:rPr>
        <w:t xml:space="preserve"> </w:t>
      </w:r>
      <w:r w:rsidR="007F4485" w:rsidRPr="00B154BA">
        <w:rPr>
          <w:rFonts w:ascii="Times New Roman" w:hAnsi="Times New Roman"/>
          <w:color w:val="000000"/>
          <w:sz w:val="20"/>
          <w:szCs w:val="20"/>
          <w:lang w:val="ru-RU"/>
        </w:rPr>
        <w:tab/>
      </w:r>
      <w:r w:rsidR="007F4485" w:rsidRPr="00B51872">
        <w:rPr>
          <w:rFonts w:ascii="Times New Roman" w:hAnsi="Times New Roman"/>
          <w:sz w:val="20"/>
          <w:szCs w:val="20"/>
          <w:lang w:val="sr-Cyrl-BA"/>
        </w:rPr>
        <w:t xml:space="preserve">Трошкови </w:t>
      </w:r>
      <w:r w:rsidR="009B3CB4" w:rsidRPr="00B51872">
        <w:rPr>
          <w:rFonts w:ascii="Times New Roman" w:hAnsi="Times New Roman"/>
          <w:sz w:val="20"/>
          <w:szCs w:val="20"/>
          <w:lang w:val="sr-Cyrl-BA"/>
        </w:rPr>
        <w:t>учешћа</w:t>
      </w:r>
      <w:r w:rsidR="007F4485" w:rsidRPr="00B51872">
        <w:rPr>
          <w:rFonts w:ascii="Times New Roman" w:hAnsi="Times New Roman"/>
          <w:sz w:val="20"/>
          <w:szCs w:val="20"/>
          <w:lang w:val="sr-Cyrl-BA"/>
        </w:rPr>
        <w:t xml:space="preserve"> на конкурс</w:t>
      </w:r>
      <w:r w:rsidR="009B3CB4" w:rsidRPr="00B51872">
        <w:rPr>
          <w:rFonts w:ascii="Times New Roman" w:hAnsi="Times New Roman"/>
          <w:sz w:val="20"/>
          <w:szCs w:val="20"/>
          <w:lang w:val="sr-Cyrl-BA"/>
        </w:rPr>
        <w:t>у</w:t>
      </w:r>
      <w:r w:rsidR="00D52797" w:rsidRPr="00B51872">
        <w:rPr>
          <w:rFonts w:ascii="Times New Roman" w:hAnsi="Times New Roman"/>
          <w:sz w:val="20"/>
          <w:szCs w:val="20"/>
          <w:lang w:val="sr-Cyrl-BA"/>
        </w:rPr>
        <w:t xml:space="preserve"> износе</w:t>
      </w:r>
      <w:r w:rsidR="00BE45C9" w:rsidRPr="00B51872">
        <w:rPr>
          <w:rFonts w:ascii="Times New Roman" w:hAnsi="Times New Roman"/>
          <w:sz w:val="20"/>
          <w:szCs w:val="20"/>
        </w:rPr>
        <w:t>:</w:t>
      </w:r>
      <w:r w:rsidR="00D52797" w:rsidRPr="00B51872">
        <w:rPr>
          <w:rFonts w:ascii="Times New Roman" w:hAnsi="Times New Roman"/>
          <w:sz w:val="20"/>
          <w:szCs w:val="20"/>
          <w:lang w:val="sr-Cyrl-BA"/>
        </w:rPr>
        <w:t xml:space="preserve"> </w:t>
      </w:r>
      <w:r w:rsidR="00B51872" w:rsidRPr="00B51872">
        <w:rPr>
          <w:rFonts w:ascii="Times New Roman" w:hAnsi="Times New Roman"/>
          <w:sz w:val="20"/>
          <w:szCs w:val="20"/>
          <w:lang w:val="sr-Cyrl-BA"/>
        </w:rPr>
        <w:t>6</w:t>
      </w:r>
      <w:r w:rsidR="00D52797" w:rsidRPr="00B51872">
        <w:rPr>
          <w:rFonts w:ascii="Times New Roman" w:hAnsi="Times New Roman"/>
          <w:sz w:val="20"/>
          <w:szCs w:val="20"/>
          <w:lang w:val="sr-Cyrl-BA"/>
        </w:rPr>
        <w:t>.900,оо РСД.</w:t>
      </w:r>
    </w:p>
    <w:p w:rsidR="00DF446D" w:rsidRPr="00B154BA" w:rsidRDefault="00DF446D" w:rsidP="00DF446D">
      <w:pPr>
        <w:autoSpaceDE w:val="0"/>
        <w:autoSpaceDN w:val="0"/>
        <w:adjustRightInd w:val="0"/>
        <w:rPr>
          <w:rFonts w:ascii="Times New Roman" w:hAnsi="Times New Roman"/>
          <w:color w:val="000000"/>
          <w:sz w:val="20"/>
          <w:szCs w:val="20"/>
          <w:lang w:val="ru-RU"/>
        </w:rPr>
      </w:pPr>
    </w:p>
    <w:p w:rsidR="005356B1" w:rsidRPr="00B154BA" w:rsidRDefault="009B3CB4" w:rsidP="00614029">
      <w:pPr>
        <w:autoSpaceDE w:val="0"/>
        <w:autoSpaceDN w:val="0"/>
        <w:adjustRightInd w:val="0"/>
        <w:ind w:firstLine="360"/>
        <w:rPr>
          <w:rFonts w:ascii="Times New Roman" w:hAnsi="Times New Roman"/>
          <w:color w:val="000000"/>
          <w:sz w:val="20"/>
          <w:szCs w:val="20"/>
          <w:lang w:val="ru-RU"/>
        </w:rPr>
      </w:pPr>
      <w:r w:rsidRPr="00B154BA">
        <w:rPr>
          <w:rFonts w:ascii="Times New Roman" w:hAnsi="Times New Roman"/>
          <w:color w:val="000000"/>
          <w:sz w:val="20"/>
          <w:szCs w:val="20"/>
          <w:lang w:val="ru-RU"/>
        </w:rPr>
        <w:tab/>
      </w:r>
      <w:r w:rsidR="005356B1" w:rsidRPr="00B51872">
        <w:rPr>
          <w:rFonts w:ascii="Times New Roman" w:hAnsi="Times New Roman"/>
          <w:color w:val="000000"/>
          <w:sz w:val="20"/>
          <w:szCs w:val="20"/>
          <w:lang w:val="ru-RU"/>
        </w:rPr>
        <w:t>Накнада</w:t>
      </w:r>
      <w:r w:rsidR="000D744A" w:rsidRPr="00B51872">
        <w:rPr>
          <w:rFonts w:ascii="Times New Roman" w:hAnsi="Times New Roman"/>
          <w:color w:val="000000"/>
          <w:sz w:val="20"/>
          <w:szCs w:val="20"/>
          <w:lang w:val="ru-RU"/>
        </w:rPr>
        <w:t xml:space="preserve"> за трошкове пријаве и полагања </w:t>
      </w:r>
      <w:r w:rsidR="000D744A" w:rsidRPr="00B51872">
        <w:rPr>
          <w:rFonts w:ascii="Times New Roman" w:hAnsi="Times New Roman"/>
          <w:color w:val="000000"/>
          <w:sz w:val="20"/>
          <w:szCs w:val="20"/>
          <w:lang w:val="sr-Cyrl-BA"/>
        </w:rPr>
        <w:t>пријемног</w:t>
      </w:r>
      <w:r w:rsidR="005356B1" w:rsidRPr="00B51872">
        <w:rPr>
          <w:rFonts w:ascii="Times New Roman" w:hAnsi="Times New Roman"/>
          <w:color w:val="000000"/>
          <w:sz w:val="20"/>
          <w:szCs w:val="20"/>
          <w:lang w:val="ru-RU"/>
        </w:rPr>
        <w:t xml:space="preserve"> испита </w:t>
      </w:r>
      <w:r w:rsidR="004C2AC7" w:rsidRPr="00B51872">
        <w:rPr>
          <w:rFonts w:ascii="Times New Roman" w:hAnsi="Times New Roman"/>
          <w:color w:val="000000"/>
          <w:sz w:val="20"/>
          <w:szCs w:val="20"/>
          <w:lang w:val="ru-RU"/>
        </w:rPr>
        <w:t>уплаћује се</w:t>
      </w:r>
      <w:r w:rsidR="005356B1" w:rsidRPr="00B51872">
        <w:rPr>
          <w:rFonts w:ascii="Times New Roman" w:hAnsi="Times New Roman"/>
          <w:color w:val="000000"/>
          <w:sz w:val="20"/>
          <w:szCs w:val="20"/>
          <w:lang w:val="ru-RU"/>
        </w:rPr>
        <w:t xml:space="preserve"> на жиро-рачун Факултета организационих наука 840-1344666-69, позив на број: 742121-01-650.</w:t>
      </w:r>
    </w:p>
    <w:p w:rsidR="005356B1" w:rsidRPr="00B154BA" w:rsidRDefault="005356B1" w:rsidP="0048442C">
      <w:pPr>
        <w:autoSpaceDE w:val="0"/>
        <w:autoSpaceDN w:val="0"/>
        <w:adjustRightInd w:val="0"/>
        <w:rPr>
          <w:rFonts w:ascii="Times New Roman" w:hAnsi="Times New Roman"/>
          <w:color w:val="000000"/>
          <w:sz w:val="20"/>
          <w:szCs w:val="20"/>
          <w:lang w:val="ru-RU"/>
        </w:rPr>
      </w:pPr>
    </w:p>
    <w:p w:rsidR="0048442C" w:rsidRPr="00D52797" w:rsidRDefault="00820FD1" w:rsidP="00D52797">
      <w:pPr>
        <w:rPr>
          <w:rFonts w:ascii="Times New Roman" w:hAnsi="Times New Roman"/>
          <w:sz w:val="20"/>
          <w:szCs w:val="20"/>
          <w:lang w:val="ru-RU"/>
        </w:rPr>
      </w:pPr>
      <w:r w:rsidRPr="00B154BA">
        <w:rPr>
          <w:rFonts w:ascii="Times New Roman" w:hAnsi="Times New Roman"/>
          <w:b/>
          <w:sz w:val="20"/>
          <w:szCs w:val="20"/>
          <w:lang w:val="ru-RU"/>
        </w:rPr>
        <w:t>10</w:t>
      </w:r>
      <w:r w:rsidR="0048442C" w:rsidRPr="00B154BA">
        <w:rPr>
          <w:rFonts w:ascii="Times New Roman" w:hAnsi="Times New Roman"/>
          <w:b/>
          <w:sz w:val="20"/>
          <w:szCs w:val="20"/>
          <w:lang w:val="ru-RU"/>
        </w:rPr>
        <w:t>.</w:t>
      </w:r>
      <w:r w:rsidR="008D6AA5" w:rsidRPr="00B154BA">
        <w:rPr>
          <w:rFonts w:ascii="Times New Roman" w:hAnsi="Times New Roman"/>
          <w:b/>
          <w:sz w:val="20"/>
          <w:szCs w:val="20"/>
          <w:lang w:val="ru-RU"/>
        </w:rPr>
        <w:t>3</w:t>
      </w:r>
      <w:r w:rsidR="0048442C" w:rsidRPr="00B154BA">
        <w:rPr>
          <w:rFonts w:ascii="Times New Roman" w:hAnsi="Times New Roman"/>
          <w:b/>
          <w:sz w:val="20"/>
          <w:szCs w:val="20"/>
          <w:lang w:val="ru-RU"/>
        </w:rPr>
        <w:t xml:space="preserve"> </w:t>
      </w:r>
      <w:bookmarkStart w:id="1" w:name="OLE_LINK1"/>
      <w:bookmarkStart w:id="2" w:name="OLE_LINK2"/>
      <w:r w:rsidR="009B3CB4" w:rsidRPr="00B154BA">
        <w:rPr>
          <w:rFonts w:ascii="Times New Roman" w:hAnsi="Times New Roman"/>
          <w:b/>
          <w:sz w:val="20"/>
          <w:szCs w:val="20"/>
          <w:lang w:val="ru-RU"/>
        </w:rPr>
        <w:tab/>
      </w:r>
      <w:r w:rsidR="00744219" w:rsidRPr="009D248A">
        <w:rPr>
          <w:rFonts w:ascii="Times New Roman" w:hAnsi="Times New Roman"/>
          <w:sz w:val="20"/>
          <w:szCs w:val="20"/>
        </w:rPr>
        <w:t>Школарина</w:t>
      </w:r>
      <w:r w:rsidR="00744219" w:rsidRPr="00B154BA">
        <w:rPr>
          <w:rFonts w:ascii="Times New Roman" w:hAnsi="Times New Roman"/>
          <w:sz w:val="20"/>
          <w:szCs w:val="20"/>
        </w:rPr>
        <w:t xml:space="preserve"> за кандидате, држављане Републике Србије</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који</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буду</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уписани</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у</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режиму</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плаћа</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школарину</w:t>
      </w:r>
      <w:r w:rsidR="0048442C" w:rsidRPr="00B154BA">
        <w:rPr>
          <w:rFonts w:ascii="Times New Roman" w:hAnsi="Times New Roman"/>
          <w:sz w:val="20"/>
          <w:szCs w:val="20"/>
          <w:lang w:val="ru-RU"/>
        </w:rPr>
        <w:t xml:space="preserve">“ </w:t>
      </w:r>
      <w:r w:rsidR="007E2034" w:rsidRPr="00B154BA">
        <w:rPr>
          <w:rFonts w:ascii="Times New Roman" w:hAnsi="Times New Roman"/>
          <w:sz w:val="20"/>
          <w:szCs w:val="20"/>
          <w:lang w:val="ru-RU"/>
        </w:rPr>
        <w:t>износи</w:t>
      </w:r>
      <w:bookmarkEnd w:id="1"/>
      <w:bookmarkEnd w:id="2"/>
      <w:r w:rsidR="003F5E84">
        <w:rPr>
          <w:rFonts w:ascii="Times New Roman" w:hAnsi="Times New Roman"/>
          <w:sz w:val="20"/>
          <w:szCs w:val="20"/>
          <w:lang w:val="ru-RU"/>
        </w:rPr>
        <w:t>: 246.000,оо динара за три семестра.</w:t>
      </w:r>
    </w:p>
    <w:p w:rsidR="00FA34F2" w:rsidRPr="00B154BA" w:rsidRDefault="00FA34F2" w:rsidP="0048442C">
      <w:pPr>
        <w:rPr>
          <w:rFonts w:ascii="Times New Roman" w:hAnsi="Times New Roman"/>
          <w:b/>
          <w:sz w:val="20"/>
          <w:szCs w:val="20"/>
        </w:rPr>
      </w:pPr>
    </w:p>
    <w:p w:rsidR="0048442C" w:rsidRPr="00B154BA" w:rsidRDefault="00BC3BD3" w:rsidP="0048442C">
      <w:pPr>
        <w:rPr>
          <w:rFonts w:ascii="Times New Roman" w:hAnsi="Times New Roman"/>
          <w:sz w:val="20"/>
          <w:szCs w:val="20"/>
        </w:rPr>
      </w:pPr>
      <w:r w:rsidRPr="00B154BA">
        <w:rPr>
          <w:rFonts w:ascii="Times New Roman" w:hAnsi="Times New Roman"/>
          <w:b/>
          <w:sz w:val="20"/>
          <w:szCs w:val="20"/>
          <w:lang w:val="ru-RU"/>
        </w:rPr>
        <w:t>10.</w:t>
      </w:r>
      <w:r w:rsidR="008D6AA5" w:rsidRPr="00B154BA">
        <w:rPr>
          <w:rFonts w:ascii="Times New Roman" w:hAnsi="Times New Roman"/>
          <w:b/>
          <w:sz w:val="20"/>
          <w:szCs w:val="20"/>
          <w:lang w:val="ru-RU"/>
        </w:rPr>
        <w:t>4</w:t>
      </w:r>
      <w:r w:rsidRPr="00B154BA">
        <w:rPr>
          <w:rFonts w:ascii="Times New Roman" w:hAnsi="Times New Roman"/>
          <w:sz w:val="20"/>
          <w:szCs w:val="20"/>
          <w:lang w:val="ru-RU"/>
        </w:rPr>
        <w:t xml:space="preserve"> </w:t>
      </w:r>
      <w:r w:rsidR="009B3CB4" w:rsidRPr="00B154BA">
        <w:rPr>
          <w:rFonts w:ascii="Times New Roman" w:hAnsi="Times New Roman"/>
          <w:sz w:val="20"/>
          <w:szCs w:val="20"/>
          <w:lang w:val="ru-RU"/>
        </w:rPr>
        <w:tab/>
      </w:r>
      <w:r w:rsidR="00494C78" w:rsidRPr="00B154BA">
        <w:rPr>
          <w:rFonts w:ascii="Times New Roman" w:hAnsi="Times New Roman"/>
          <w:sz w:val="20"/>
          <w:szCs w:val="20"/>
          <w:lang w:val="ru-RU"/>
        </w:rPr>
        <w:t>Школарина</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се</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може</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платити</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у</w:t>
      </w:r>
      <w:r w:rsidR="0048442C" w:rsidRPr="00B154BA">
        <w:rPr>
          <w:rFonts w:ascii="Times New Roman" w:hAnsi="Times New Roman"/>
          <w:sz w:val="20"/>
          <w:szCs w:val="20"/>
          <w:lang w:val="ru-RU"/>
        </w:rPr>
        <w:t xml:space="preserve"> </w:t>
      </w:r>
      <w:r w:rsidR="0047426B" w:rsidRPr="00B154BA">
        <w:rPr>
          <w:rFonts w:ascii="Times New Roman" w:hAnsi="Times New Roman"/>
          <w:sz w:val="20"/>
          <w:szCs w:val="20"/>
          <w:lang w:val="ru-RU"/>
        </w:rPr>
        <w:t xml:space="preserve">целости или у </w:t>
      </w:r>
      <w:r w:rsidR="003F5E84">
        <w:rPr>
          <w:rFonts w:ascii="Times New Roman" w:hAnsi="Times New Roman"/>
          <w:sz w:val="20"/>
          <w:szCs w:val="20"/>
          <w:lang w:val="ru-RU"/>
        </w:rPr>
        <w:t>шест</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рата</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и</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то</w:t>
      </w:r>
      <w:r w:rsidR="0048442C" w:rsidRPr="00B154BA">
        <w:rPr>
          <w:rFonts w:ascii="Times New Roman" w:hAnsi="Times New Roman"/>
          <w:sz w:val="20"/>
          <w:szCs w:val="20"/>
          <w:lang w:val="ru-RU"/>
        </w:rPr>
        <w:t xml:space="preserve">: </w:t>
      </w:r>
    </w:p>
    <w:p w:rsidR="00FA34F2" w:rsidRPr="00B154BA" w:rsidRDefault="00FA34F2" w:rsidP="0048442C">
      <w:pPr>
        <w:rPr>
          <w:rFonts w:ascii="Times New Roman" w:hAnsi="Times New Roman"/>
          <w:sz w:val="20"/>
          <w:szCs w:val="20"/>
        </w:rPr>
      </w:pPr>
    </w:p>
    <w:tbl>
      <w:tblPr>
        <w:tblW w:w="0" w:type="auto"/>
        <w:jc w:val="center"/>
        <w:tblBorders>
          <w:insideH w:val="single" w:sz="4" w:space="0" w:color="auto"/>
          <w:insideV w:val="single" w:sz="4" w:space="0" w:color="auto"/>
        </w:tblBorders>
        <w:tblLook w:val="01E0"/>
      </w:tblPr>
      <w:tblGrid>
        <w:gridCol w:w="1441"/>
        <w:gridCol w:w="1424"/>
        <w:gridCol w:w="2106"/>
      </w:tblGrid>
      <w:tr w:rsidR="00D52797" w:rsidRPr="00B154BA" w:rsidTr="001662CC">
        <w:trPr>
          <w:jc w:val="center"/>
        </w:trPr>
        <w:tc>
          <w:tcPr>
            <w:tcW w:w="1441" w:type="dxa"/>
            <w:tcBorders>
              <w:top w:val="nil"/>
              <w:bottom w:val="single" w:sz="4" w:space="0" w:color="auto"/>
            </w:tcBorders>
            <w:shd w:val="clear" w:color="auto" w:fill="D9D9D9"/>
          </w:tcPr>
          <w:p w:rsidR="00D52797" w:rsidRPr="00B154BA" w:rsidRDefault="003F5E84" w:rsidP="001C6A8F">
            <w:pPr>
              <w:rPr>
                <w:rFonts w:ascii="Times New Roman" w:eastAsia="Times New Roman" w:hAnsi="Times New Roman"/>
                <w:sz w:val="20"/>
                <w:szCs w:val="20"/>
                <w:lang w:val="sr-Cyrl-CS"/>
              </w:rPr>
            </w:pPr>
            <w:r>
              <w:rPr>
                <w:rFonts w:ascii="Times New Roman" w:eastAsia="Times New Roman" w:hAnsi="Times New Roman"/>
                <w:sz w:val="20"/>
                <w:szCs w:val="20"/>
                <w:lang w:val="sr-Cyrl-CS"/>
              </w:rPr>
              <w:t>Рата</w:t>
            </w:r>
          </w:p>
        </w:tc>
        <w:tc>
          <w:tcPr>
            <w:tcW w:w="1424" w:type="dxa"/>
            <w:tcBorders>
              <w:top w:val="nil"/>
              <w:bottom w:val="single" w:sz="4" w:space="0" w:color="auto"/>
            </w:tcBorders>
            <w:shd w:val="clear" w:color="auto" w:fill="D9D9D9"/>
            <w:vAlign w:val="bottom"/>
          </w:tcPr>
          <w:p w:rsidR="00D52797" w:rsidRPr="00B154BA" w:rsidRDefault="003F5E84" w:rsidP="00F55402">
            <w:pPr>
              <w:jc w:val="left"/>
              <w:rPr>
                <w:rFonts w:ascii="Times New Roman" w:eastAsia="Times New Roman" w:hAnsi="Times New Roman"/>
                <w:sz w:val="20"/>
                <w:szCs w:val="20"/>
                <w:lang w:val="ru-RU"/>
              </w:rPr>
            </w:pPr>
            <w:r>
              <w:rPr>
                <w:rFonts w:ascii="Times New Roman" w:eastAsia="Times New Roman" w:hAnsi="Times New Roman"/>
                <w:sz w:val="20"/>
                <w:szCs w:val="20"/>
                <w:lang w:val="ru-RU"/>
              </w:rPr>
              <w:t>Износ</w:t>
            </w:r>
          </w:p>
        </w:tc>
        <w:tc>
          <w:tcPr>
            <w:tcW w:w="2106" w:type="dxa"/>
            <w:tcBorders>
              <w:top w:val="nil"/>
              <w:bottom w:val="single" w:sz="4" w:space="0" w:color="auto"/>
            </w:tcBorders>
            <w:shd w:val="clear" w:color="auto" w:fill="D9D9D9"/>
          </w:tcPr>
          <w:p w:rsidR="00D52797" w:rsidRPr="00B154BA" w:rsidRDefault="003F5E84" w:rsidP="0048442C">
            <w:pPr>
              <w:rPr>
                <w:rFonts w:ascii="Times New Roman" w:eastAsia="Times New Roman" w:hAnsi="Times New Roman"/>
                <w:sz w:val="20"/>
                <w:szCs w:val="20"/>
                <w:lang w:val="ru-RU"/>
              </w:rPr>
            </w:pPr>
            <w:r>
              <w:rPr>
                <w:rFonts w:ascii="Times New Roman" w:eastAsia="Times New Roman" w:hAnsi="Times New Roman"/>
                <w:sz w:val="20"/>
                <w:szCs w:val="20"/>
                <w:lang w:val="ru-RU"/>
              </w:rPr>
              <w:t>Датум доспећа</w:t>
            </w:r>
          </w:p>
        </w:tc>
      </w:tr>
      <w:tr w:rsidR="00D52797" w:rsidRPr="00B154BA" w:rsidTr="001662CC">
        <w:trPr>
          <w:jc w:val="center"/>
        </w:trPr>
        <w:tc>
          <w:tcPr>
            <w:tcW w:w="1441" w:type="dxa"/>
            <w:tcBorders>
              <w:top w:val="single" w:sz="4" w:space="0" w:color="auto"/>
            </w:tcBorders>
          </w:tcPr>
          <w:p w:rsidR="00D52797" w:rsidRPr="00B154BA" w:rsidRDefault="00D52797" w:rsidP="001C6A8F">
            <w:pPr>
              <w:rPr>
                <w:rFonts w:ascii="Times New Roman" w:eastAsia="Times New Roman" w:hAnsi="Times New Roman"/>
                <w:sz w:val="20"/>
                <w:szCs w:val="20"/>
              </w:rPr>
            </w:pPr>
            <w:r w:rsidRPr="00B154BA">
              <w:rPr>
                <w:rFonts w:ascii="Times New Roman" w:eastAsia="Times New Roman" w:hAnsi="Times New Roman"/>
                <w:sz w:val="20"/>
                <w:szCs w:val="20"/>
                <w:lang w:val="sr-Cyrl-CS"/>
              </w:rPr>
              <w:t>1.</w:t>
            </w:r>
            <w:r w:rsidRPr="00B154BA">
              <w:rPr>
                <w:rFonts w:ascii="Times New Roman" w:eastAsia="Times New Roman" w:hAnsi="Times New Roman"/>
                <w:sz w:val="20"/>
                <w:szCs w:val="20"/>
              </w:rPr>
              <w:t xml:space="preserve"> </w:t>
            </w:r>
            <w:r w:rsidRPr="00B154BA">
              <w:rPr>
                <w:rFonts w:ascii="Times New Roman" w:eastAsia="Times New Roman" w:hAnsi="Times New Roman"/>
                <w:sz w:val="20"/>
                <w:szCs w:val="20"/>
                <w:lang w:val="sr-Cyrl-CS"/>
              </w:rPr>
              <w:t>рата</w:t>
            </w:r>
          </w:p>
        </w:tc>
        <w:tc>
          <w:tcPr>
            <w:tcW w:w="1424" w:type="dxa"/>
            <w:tcBorders>
              <w:top w:val="single" w:sz="4" w:space="0" w:color="auto"/>
            </w:tcBorders>
          </w:tcPr>
          <w:p w:rsidR="00D52797" w:rsidRPr="00B154BA" w:rsidRDefault="003F5E84" w:rsidP="0048442C">
            <w:pPr>
              <w:rPr>
                <w:rFonts w:ascii="Times New Roman" w:eastAsia="Times New Roman" w:hAnsi="Times New Roman"/>
                <w:sz w:val="20"/>
                <w:szCs w:val="20"/>
                <w:lang w:val="ru-RU"/>
              </w:rPr>
            </w:pPr>
            <w:r>
              <w:rPr>
                <w:rFonts w:ascii="Times New Roman" w:eastAsia="Times New Roman" w:hAnsi="Times New Roman"/>
                <w:sz w:val="20"/>
                <w:szCs w:val="20"/>
                <w:lang w:val="ru-RU"/>
              </w:rPr>
              <w:t>41.000,оо</w:t>
            </w:r>
          </w:p>
        </w:tc>
        <w:tc>
          <w:tcPr>
            <w:tcW w:w="2106" w:type="dxa"/>
            <w:tcBorders>
              <w:top w:val="single" w:sz="4" w:space="0" w:color="auto"/>
            </w:tcBorders>
          </w:tcPr>
          <w:p w:rsidR="00D52797" w:rsidRPr="00B154BA" w:rsidRDefault="00D52797" w:rsidP="001C6A8F">
            <w:pPr>
              <w:rPr>
                <w:rFonts w:ascii="Times New Roman" w:eastAsia="Times New Roman" w:hAnsi="Times New Roman"/>
                <w:sz w:val="20"/>
                <w:szCs w:val="20"/>
              </w:rPr>
            </w:pPr>
            <w:r w:rsidRPr="00B154BA">
              <w:rPr>
                <w:rFonts w:ascii="Times New Roman" w:eastAsia="Times New Roman" w:hAnsi="Times New Roman"/>
                <w:sz w:val="20"/>
                <w:szCs w:val="20"/>
                <w:lang w:val="sr-Cyrl-CS"/>
              </w:rPr>
              <w:t>приликом уписа</w:t>
            </w:r>
          </w:p>
        </w:tc>
      </w:tr>
      <w:tr w:rsidR="003F5E84" w:rsidRPr="00B154BA" w:rsidTr="001662CC">
        <w:trPr>
          <w:jc w:val="center"/>
        </w:trPr>
        <w:tc>
          <w:tcPr>
            <w:tcW w:w="1441" w:type="dxa"/>
          </w:tcPr>
          <w:p w:rsidR="003F5E84" w:rsidRPr="00B154BA" w:rsidRDefault="003F5E84" w:rsidP="001C6A8F">
            <w:pPr>
              <w:rPr>
                <w:rFonts w:ascii="Times New Roman" w:eastAsia="Times New Roman" w:hAnsi="Times New Roman"/>
                <w:sz w:val="20"/>
                <w:szCs w:val="20"/>
              </w:rPr>
            </w:pPr>
            <w:r w:rsidRPr="00B154BA">
              <w:rPr>
                <w:rFonts w:ascii="Times New Roman" w:eastAsia="Times New Roman" w:hAnsi="Times New Roman"/>
                <w:sz w:val="20"/>
                <w:szCs w:val="20"/>
                <w:lang w:val="sr-Cyrl-CS"/>
              </w:rPr>
              <w:t>2.</w:t>
            </w:r>
            <w:r w:rsidRPr="00B154BA">
              <w:rPr>
                <w:rFonts w:ascii="Times New Roman" w:eastAsia="Times New Roman" w:hAnsi="Times New Roman"/>
                <w:sz w:val="20"/>
                <w:szCs w:val="20"/>
              </w:rPr>
              <w:t xml:space="preserve"> </w:t>
            </w:r>
            <w:r w:rsidRPr="00B154BA">
              <w:rPr>
                <w:rFonts w:ascii="Times New Roman" w:eastAsia="Times New Roman" w:hAnsi="Times New Roman"/>
                <w:sz w:val="20"/>
                <w:szCs w:val="20"/>
                <w:lang w:val="sr-Cyrl-CS"/>
              </w:rPr>
              <w:t>рата</w:t>
            </w:r>
          </w:p>
        </w:tc>
        <w:tc>
          <w:tcPr>
            <w:tcW w:w="1424" w:type="dxa"/>
          </w:tcPr>
          <w:p w:rsidR="003F5E84" w:rsidRPr="00E14C72" w:rsidRDefault="003F5E84" w:rsidP="0059751F">
            <w:pPr>
              <w:rPr>
                <w:rFonts w:ascii="Times New Roman" w:eastAsia="Times New Roman" w:hAnsi="Times New Roman"/>
                <w:sz w:val="20"/>
                <w:szCs w:val="20"/>
                <w:lang w:val="ru-RU"/>
              </w:rPr>
            </w:pPr>
            <w:r w:rsidRPr="00E14C72">
              <w:rPr>
                <w:rFonts w:ascii="Times New Roman" w:eastAsia="Times New Roman" w:hAnsi="Times New Roman"/>
                <w:sz w:val="20"/>
                <w:szCs w:val="20"/>
                <w:lang w:val="ru-RU"/>
              </w:rPr>
              <w:t>41.000</w:t>
            </w:r>
            <w:r>
              <w:rPr>
                <w:rFonts w:ascii="Times New Roman" w:eastAsia="Times New Roman" w:hAnsi="Times New Roman"/>
                <w:sz w:val="20"/>
                <w:szCs w:val="20"/>
                <w:lang w:val="ru-RU"/>
              </w:rPr>
              <w:t>,оо</w:t>
            </w:r>
          </w:p>
        </w:tc>
        <w:tc>
          <w:tcPr>
            <w:tcW w:w="2106" w:type="dxa"/>
          </w:tcPr>
          <w:p w:rsidR="003F5E84" w:rsidRPr="00B51872" w:rsidRDefault="003F5E84" w:rsidP="00D55E81">
            <w:pPr>
              <w:rPr>
                <w:rFonts w:ascii="Times New Roman" w:eastAsia="Times New Roman" w:hAnsi="Times New Roman"/>
                <w:sz w:val="20"/>
                <w:szCs w:val="20"/>
              </w:rPr>
            </w:pPr>
            <w:r w:rsidRPr="00B51872">
              <w:rPr>
                <w:rFonts w:ascii="Times New Roman" w:eastAsia="Times New Roman" w:hAnsi="Times New Roman"/>
                <w:sz w:val="20"/>
                <w:szCs w:val="20"/>
                <w:lang w:val="sr-Cyrl-CS"/>
              </w:rPr>
              <w:t xml:space="preserve">до </w:t>
            </w:r>
            <w:r w:rsidRPr="00B51872">
              <w:rPr>
                <w:rFonts w:ascii="Times New Roman" w:eastAsia="Times New Roman" w:hAnsi="Times New Roman"/>
                <w:sz w:val="20"/>
                <w:szCs w:val="20"/>
              </w:rPr>
              <w:t>10</w:t>
            </w:r>
            <w:r w:rsidRPr="00B51872">
              <w:rPr>
                <w:rFonts w:ascii="Times New Roman" w:eastAsia="Times New Roman" w:hAnsi="Times New Roman"/>
                <w:sz w:val="20"/>
                <w:szCs w:val="20"/>
                <w:lang w:val="sr-Cyrl-CS"/>
              </w:rPr>
              <w:t>.0</w:t>
            </w:r>
            <w:r w:rsidRPr="00B51872">
              <w:rPr>
                <w:rFonts w:ascii="Times New Roman" w:eastAsia="Times New Roman" w:hAnsi="Times New Roman"/>
                <w:sz w:val="20"/>
                <w:szCs w:val="20"/>
                <w:lang w:val="sr-Cyrl-BA"/>
              </w:rPr>
              <w:t>1</w:t>
            </w:r>
            <w:r w:rsidRPr="00B51872">
              <w:rPr>
                <w:rFonts w:ascii="Times New Roman" w:eastAsia="Times New Roman" w:hAnsi="Times New Roman"/>
                <w:sz w:val="20"/>
                <w:szCs w:val="20"/>
                <w:lang w:val="sr-Cyrl-CS"/>
              </w:rPr>
              <w:t>.20</w:t>
            </w:r>
            <w:r w:rsidRPr="00B51872">
              <w:rPr>
                <w:rFonts w:ascii="Times New Roman" w:eastAsia="Times New Roman" w:hAnsi="Times New Roman"/>
                <w:sz w:val="20"/>
                <w:szCs w:val="20"/>
                <w:lang w:val="sr-Cyrl-BA"/>
              </w:rPr>
              <w:t>2</w:t>
            </w:r>
            <w:r w:rsidR="00D55E81">
              <w:rPr>
                <w:rFonts w:ascii="Times New Roman" w:eastAsia="Times New Roman" w:hAnsi="Times New Roman"/>
                <w:sz w:val="20"/>
                <w:szCs w:val="20"/>
                <w:lang w:val="sr-Cyrl-BA"/>
              </w:rPr>
              <w:t>1</w:t>
            </w:r>
            <w:r w:rsidRPr="00B51872">
              <w:rPr>
                <w:rFonts w:ascii="Times New Roman" w:eastAsia="Times New Roman" w:hAnsi="Times New Roman"/>
                <w:sz w:val="20"/>
                <w:szCs w:val="20"/>
                <w:lang w:val="sr-Cyrl-CS"/>
              </w:rPr>
              <w:t>. године</w:t>
            </w:r>
          </w:p>
        </w:tc>
      </w:tr>
      <w:tr w:rsidR="003F5E84" w:rsidRPr="00B154BA" w:rsidTr="001662CC">
        <w:trPr>
          <w:jc w:val="center"/>
        </w:trPr>
        <w:tc>
          <w:tcPr>
            <w:tcW w:w="1441" w:type="dxa"/>
          </w:tcPr>
          <w:p w:rsidR="003F5E84" w:rsidRPr="00B154BA" w:rsidRDefault="003F5E84" w:rsidP="001C6A8F">
            <w:pPr>
              <w:rPr>
                <w:rFonts w:ascii="Times New Roman" w:eastAsia="Times New Roman" w:hAnsi="Times New Roman"/>
                <w:sz w:val="20"/>
                <w:szCs w:val="20"/>
              </w:rPr>
            </w:pPr>
            <w:r w:rsidRPr="00B154BA">
              <w:rPr>
                <w:rFonts w:ascii="Times New Roman" w:eastAsia="Times New Roman" w:hAnsi="Times New Roman"/>
                <w:sz w:val="20"/>
                <w:szCs w:val="20"/>
                <w:lang w:val="sr-Cyrl-CS"/>
              </w:rPr>
              <w:t>3.</w:t>
            </w:r>
            <w:r w:rsidRPr="00B154BA">
              <w:rPr>
                <w:rFonts w:ascii="Times New Roman" w:eastAsia="Times New Roman" w:hAnsi="Times New Roman"/>
                <w:sz w:val="20"/>
                <w:szCs w:val="20"/>
              </w:rPr>
              <w:t xml:space="preserve"> </w:t>
            </w:r>
            <w:r w:rsidRPr="00B154BA">
              <w:rPr>
                <w:rFonts w:ascii="Times New Roman" w:eastAsia="Times New Roman" w:hAnsi="Times New Roman"/>
                <w:sz w:val="20"/>
                <w:szCs w:val="20"/>
                <w:lang w:val="sr-Cyrl-CS"/>
              </w:rPr>
              <w:t>рата</w:t>
            </w:r>
          </w:p>
        </w:tc>
        <w:tc>
          <w:tcPr>
            <w:tcW w:w="1424" w:type="dxa"/>
          </w:tcPr>
          <w:p w:rsidR="003F5E84" w:rsidRPr="002314F9" w:rsidRDefault="003F5E84" w:rsidP="0061673A">
            <w:pPr>
              <w:rPr>
                <w:rFonts w:ascii="Times New Roman" w:eastAsia="Times New Roman" w:hAnsi="Times New Roman"/>
                <w:sz w:val="20"/>
                <w:szCs w:val="20"/>
                <w:lang w:val="ru-RU"/>
              </w:rPr>
            </w:pPr>
            <w:r w:rsidRPr="002314F9">
              <w:rPr>
                <w:rFonts w:ascii="Times New Roman" w:eastAsia="Times New Roman" w:hAnsi="Times New Roman"/>
                <w:sz w:val="20"/>
                <w:szCs w:val="20"/>
                <w:lang w:val="ru-RU"/>
              </w:rPr>
              <w:t>41.000</w:t>
            </w:r>
            <w:r>
              <w:rPr>
                <w:rFonts w:ascii="Times New Roman" w:eastAsia="Times New Roman" w:hAnsi="Times New Roman"/>
                <w:sz w:val="20"/>
                <w:szCs w:val="20"/>
                <w:lang w:val="ru-RU"/>
              </w:rPr>
              <w:t>,оо</w:t>
            </w:r>
          </w:p>
        </w:tc>
        <w:tc>
          <w:tcPr>
            <w:tcW w:w="2106" w:type="dxa"/>
          </w:tcPr>
          <w:p w:rsidR="003F5E84" w:rsidRPr="00B51872" w:rsidRDefault="003F5E84" w:rsidP="003F5E84">
            <w:pPr>
              <w:rPr>
                <w:rFonts w:ascii="Times New Roman" w:eastAsia="Times New Roman" w:hAnsi="Times New Roman"/>
                <w:sz w:val="20"/>
                <w:szCs w:val="20"/>
              </w:rPr>
            </w:pPr>
            <w:r w:rsidRPr="00B51872">
              <w:rPr>
                <w:rFonts w:ascii="Times New Roman" w:eastAsia="Times New Roman" w:hAnsi="Times New Roman"/>
                <w:sz w:val="20"/>
                <w:szCs w:val="20"/>
                <w:lang w:val="sr-Cyrl-CS"/>
              </w:rPr>
              <w:t xml:space="preserve">до </w:t>
            </w:r>
            <w:r w:rsidRPr="00B51872">
              <w:rPr>
                <w:rFonts w:ascii="Times New Roman" w:eastAsia="Times New Roman" w:hAnsi="Times New Roman"/>
                <w:sz w:val="20"/>
                <w:szCs w:val="20"/>
              </w:rPr>
              <w:t>10</w:t>
            </w:r>
            <w:r w:rsidRPr="00B51872">
              <w:rPr>
                <w:rFonts w:ascii="Times New Roman" w:eastAsia="Times New Roman" w:hAnsi="Times New Roman"/>
                <w:sz w:val="20"/>
                <w:szCs w:val="20"/>
                <w:lang w:val="sr-Cyrl-CS"/>
              </w:rPr>
              <w:t>.0</w:t>
            </w:r>
            <w:r w:rsidRPr="00B51872">
              <w:rPr>
                <w:rFonts w:ascii="Times New Roman" w:eastAsia="Times New Roman" w:hAnsi="Times New Roman"/>
                <w:sz w:val="20"/>
                <w:szCs w:val="20"/>
                <w:lang w:val="sr-Cyrl-BA"/>
              </w:rPr>
              <w:t>4</w:t>
            </w:r>
            <w:r w:rsidRPr="00B51872">
              <w:rPr>
                <w:rFonts w:ascii="Times New Roman" w:eastAsia="Times New Roman" w:hAnsi="Times New Roman"/>
                <w:sz w:val="20"/>
                <w:szCs w:val="20"/>
                <w:lang w:val="sr-Cyrl-CS"/>
              </w:rPr>
              <w:t>.20</w:t>
            </w:r>
            <w:r w:rsidR="00D55E81">
              <w:rPr>
                <w:rFonts w:ascii="Times New Roman" w:eastAsia="Times New Roman" w:hAnsi="Times New Roman"/>
                <w:sz w:val="20"/>
                <w:szCs w:val="20"/>
                <w:lang w:val="sr-Cyrl-BA"/>
              </w:rPr>
              <w:t>21</w:t>
            </w:r>
            <w:r w:rsidRPr="00B51872">
              <w:rPr>
                <w:rFonts w:ascii="Times New Roman" w:eastAsia="Times New Roman" w:hAnsi="Times New Roman"/>
                <w:sz w:val="20"/>
                <w:szCs w:val="20"/>
                <w:lang w:val="sr-Cyrl-CS"/>
              </w:rPr>
              <w:t>. године</w:t>
            </w:r>
          </w:p>
        </w:tc>
      </w:tr>
      <w:tr w:rsidR="003F5E84" w:rsidRPr="00B154BA" w:rsidTr="001662CC">
        <w:trPr>
          <w:jc w:val="center"/>
        </w:trPr>
        <w:tc>
          <w:tcPr>
            <w:tcW w:w="1441" w:type="dxa"/>
          </w:tcPr>
          <w:p w:rsidR="003F5E84" w:rsidRPr="00B154BA" w:rsidRDefault="003F5E84" w:rsidP="001C6A8F">
            <w:pPr>
              <w:rPr>
                <w:rFonts w:ascii="Times New Roman" w:eastAsia="Times New Roman" w:hAnsi="Times New Roman"/>
                <w:sz w:val="20"/>
                <w:szCs w:val="20"/>
              </w:rPr>
            </w:pPr>
            <w:r w:rsidRPr="00B154BA">
              <w:rPr>
                <w:rFonts w:ascii="Times New Roman" w:eastAsia="Times New Roman" w:hAnsi="Times New Roman"/>
                <w:sz w:val="20"/>
                <w:szCs w:val="20"/>
                <w:lang w:val="sr-Cyrl-CS"/>
              </w:rPr>
              <w:t>4.</w:t>
            </w:r>
            <w:r w:rsidRPr="00B154BA">
              <w:rPr>
                <w:rFonts w:ascii="Times New Roman" w:eastAsia="Times New Roman" w:hAnsi="Times New Roman"/>
                <w:sz w:val="20"/>
                <w:szCs w:val="20"/>
              </w:rPr>
              <w:t xml:space="preserve"> </w:t>
            </w:r>
            <w:r w:rsidRPr="00B154BA">
              <w:rPr>
                <w:rFonts w:ascii="Times New Roman" w:eastAsia="Times New Roman" w:hAnsi="Times New Roman"/>
                <w:sz w:val="20"/>
                <w:szCs w:val="20"/>
                <w:lang w:val="sr-Cyrl-CS"/>
              </w:rPr>
              <w:t>рата</w:t>
            </w:r>
          </w:p>
        </w:tc>
        <w:tc>
          <w:tcPr>
            <w:tcW w:w="1424" w:type="dxa"/>
          </w:tcPr>
          <w:p w:rsidR="003F5E84" w:rsidRPr="002314F9" w:rsidRDefault="003F5E84" w:rsidP="0061673A">
            <w:pPr>
              <w:rPr>
                <w:rFonts w:ascii="Times New Roman" w:eastAsia="Times New Roman" w:hAnsi="Times New Roman"/>
                <w:sz w:val="20"/>
                <w:szCs w:val="20"/>
                <w:lang w:val="ru-RU"/>
              </w:rPr>
            </w:pPr>
            <w:r w:rsidRPr="002314F9">
              <w:rPr>
                <w:rFonts w:ascii="Times New Roman" w:eastAsia="Times New Roman" w:hAnsi="Times New Roman"/>
                <w:sz w:val="20"/>
                <w:szCs w:val="20"/>
                <w:lang w:val="ru-RU"/>
              </w:rPr>
              <w:t>41.000</w:t>
            </w:r>
            <w:r>
              <w:rPr>
                <w:rFonts w:ascii="Times New Roman" w:eastAsia="Times New Roman" w:hAnsi="Times New Roman"/>
                <w:sz w:val="20"/>
                <w:szCs w:val="20"/>
                <w:lang w:val="ru-RU"/>
              </w:rPr>
              <w:t>,оо</w:t>
            </w:r>
          </w:p>
        </w:tc>
        <w:tc>
          <w:tcPr>
            <w:tcW w:w="2106" w:type="dxa"/>
          </w:tcPr>
          <w:p w:rsidR="003F5E84" w:rsidRPr="00B51872" w:rsidRDefault="003F5E84" w:rsidP="003F5E84">
            <w:pPr>
              <w:rPr>
                <w:rFonts w:ascii="Times New Roman" w:eastAsia="Times New Roman" w:hAnsi="Times New Roman"/>
                <w:sz w:val="20"/>
                <w:szCs w:val="20"/>
                <w:lang w:val="sr-Cyrl-BA"/>
              </w:rPr>
            </w:pPr>
            <w:r w:rsidRPr="00B51872">
              <w:rPr>
                <w:rFonts w:ascii="Times New Roman" w:eastAsia="Times New Roman" w:hAnsi="Times New Roman"/>
                <w:sz w:val="20"/>
                <w:szCs w:val="20"/>
                <w:lang w:val="sr-Cyrl-CS"/>
              </w:rPr>
              <w:t>до</w:t>
            </w:r>
            <w:r w:rsidRPr="00B51872">
              <w:rPr>
                <w:rFonts w:ascii="Times New Roman" w:eastAsia="Times New Roman" w:hAnsi="Times New Roman"/>
                <w:sz w:val="20"/>
                <w:szCs w:val="20"/>
              </w:rPr>
              <w:t xml:space="preserve"> 10.</w:t>
            </w:r>
            <w:r w:rsidRPr="00B51872">
              <w:rPr>
                <w:rFonts w:ascii="Times New Roman" w:eastAsia="Times New Roman" w:hAnsi="Times New Roman"/>
                <w:sz w:val="20"/>
                <w:szCs w:val="20"/>
                <w:lang w:val="sr-Cyrl-CS"/>
              </w:rPr>
              <w:t>0</w:t>
            </w:r>
            <w:r w:rsidRPr="00B51872">
              <w:rPr>
                <w:rFonts w:ascii="Times New Roman" w:eastAsia="Times New Roman" w:hAnsi="Times New Roman"/>
                <w:sz w:val="20"/>
                <w:szCs w:val="20"/>
                <w:lang w:val="sr-Cyrl-BA"/>
              </w:rPr>
              <w:t>7</w:t>
            </w:r>
            <w:r w:rsidRPr="00B51872">
              <w:rPr>
                <w:rFonts w:ascii="Times New Roman" w:eastAsia="Times New Roman" w:hAnsi="Times New Roman"/>
                <w:sz w:val="20"/>
                <w:szCs w:val="20"/>
              </w:rPr>
              <w:t>.20</w:t>
            </w:r>
            <w:r w:rsidR="00D55E81">
              <w:rPr>
                <w:rFonts w:ascii="Times New Roman" w:eastAsia="Times New Roman" w:hAnsi="Times New Roman"/>
                <w:sz w:val="20"/>
                <w:szCs w:val="20"/>
                <w:lang w:val="sr-Cyrl-BA"/>
              </w:rPr>
              <w:t>21</w:t>
            </w:r>
            <w:r w:rsidRPr="00B51872">
              <w:rPr>
                <w:rFonts w:ascii="Times New Roman" w:eastAsia="Times New Roman" w:hAnsi="Times New Roman"/>
                <w:sz w:val="20"/>
                <w:szCs w:val="20"/>
              </w:rPr>
              <w:t xml:space="preserve">. </w:t>
            </w:r>
            <w:r w:rsidRPr="00B51872">
              <w:rPr>
                <w:rFonts w:ascii="Times New Roman" w:eastAsia="Times New Roman" w:hAnsi="Times New Roman"/>
                <w:sz w:val="20"/>
                <w:szCs w:val="20"/>
                <w:lang w:val="sr-Cyrl-CS"/>
              </w:rPr>
              <w:t>године</w:t>
            </w:r>
          </w:p>
        </w:tc>
      </w:tr>
      <w:tr w:rsidR="003F5E84" w:rsidRPr="00B154BA" w:rsidTr="001662CC">
        <w:trPr>
          <w:jc w:val="center"/>
        </w:trPr>
        <w:tc>
          <w:tcPr>
            <w:tcW w:w="1441" w:type="dxa"/>
          </w:tcPr>
          <w:p w:rsidR="003F5E84" w:rsidRPr="00B154BA" w:rsidRDefault="003F5E84" w:rsidP="001C6A8F">
            <w:pPr>
              <w:rPr>
                <w:rFonts w:ascii="Times New Roman" w:eastAsia="Times New Roman" w:hAnsi="Times New Roman"/>
                <w:sz w:val="20"/>
                <w:szCs w:val="20"/>
              </w:rPr>
            </w:pPr>
            <w:r w:rsidRPr="00B154BA">
              <w:rPr>
                <w:rFonts w:ascii="Times New Roman" w:eastAsia="Times New Roman" w:hAnsi="Times New Roman"/>
                <w:sz w:val="20"/>
                <w:szCs w:val="20"/>
                <w:lang w:val="sr-Cyrl-CS"/>
              </w:rPr>
              <w:t>5.</w:t>
            </w:r>
            <w:r w:rsidRPr="00B154BA">
              <w:rPr>
                <w:rFonts w:ascii="Times New Roman" w:eastAsia="Times New Roman" w:hAnsi="Times New Roman"/>
                <w:sz w:val="20"/>
                <w:szCs w:val="20"/>
              </w:rPr>
              <w:t xml:space="preserve"> </w:t>
            </w:r>
            <w:r w:rsidRPr="00B154BA">
              <w:rPr>
                <w:rFonts w:ascii="Times New Roman" w:eastAsia="Times New Roman" w:hAnsi="Times New Roman"/>
                <w:sz w:val="20"/>
                <w:szCs w:val="20"/>
                <w:lang w:val="sr-Cyrl-CS"/>
              </w:rPr>
              <w:t>рата</w:t>
            </w:r>
          </w:p>
        </w:tc>
        <w:tc>
          <w:tcPr>
            <w:tcW w:w="1424" w:type="dxa"/>
          </w:tcPr>
          <w:p w:rsidR="003F5E84" w:rsidRPr="002314F9" w:rsidRDefault="003F5E84" w:rsidP="0061673A">
            <w:pPr>
              <w:rPr>
                <w:rFonts w:ascii="Times New Roman" w:eastAsia="Times New Roman" w:hAnsi="Times New Roman"/>
                <w:sz w:val="20"/>
                <w:szCs w:val="20"/>
                <w:lang w:val="ru-RU"/>
              </w:rPr>
            </w:pPr>
            <w:r w:rsidRPr="002314F9">
              <w:rPr>
                <w:rFonts w:ascii="Times New Roman" w:eastAsia="Times New Roman" w:hAnsi="Times New Roman"/>
                <w:sz w:val="20"/>
                <w:szCs w:val="20"/>
                <w:lang w:val="ru-RU"/>
              </w:rPr>
              <w:t>41.000</w:t>
            </w:r>
            <w:r>
              <w:rPr>
                <w:rFonts w:ascii="Times New Roman" w:eastAsia="Times New Roman" w:hAnsi="Times New Roman"/>
                <w:sz w:val="20"/>
                <w:szCs w:val="20"/>
                <w:lang w:val="ru-RU"/>
              </w:rPr>
              <w:t>,оо</w:t>
            </w:r>
          </w:p>
        </w:tc>
        <w:tc>
          <w:tcPr>
            <w:tcW w:w="2106" w:type="dxa"/>
          </w:tcPr>
          <w:p w:rsidR="003F5E84" w:rsidRPr="00B51872" w:rsidRDefault="003F5E84" w:rsidP="003F5E84">
            <w:pPr>
              <w:rPr>
                <w:rFonts w:ascii="Times New Roman" w:eastAsia="Times New Roman" w:hAnsi="Times New Roman"/>
                <w:sz w:val="20"/>
                <w:szCs w:val="20"/>
              </w:rPr>
            </w:pPr>
            <w:r w:rsidRPr="00B51872">
              <w:rPr>
                <w:rFonts w:ascii="Times New Roman" w:eastAsia="Times New Roman" w:hAnsi="Times New Roman"/>
                <w:sz w:val="20"/>
                <w:szCs w:val="20"/>
                <w:lang w:val="sr-Cyrl-CS"/>
              </w:rPr>
              <w:t>до</w:t>
            </w:r>
            <w:r w:rsidRPr="00B51872">
              <w:rPr>
                <w:rFonts w:ascii="Times New Roman" w:eastAsia="Times New Roman" w:hAnsi="Times New Roman"/>
                <w:sz w:val="20"/>
                <w:szCs w:val="20"/>
              </w:rPr>
              <w:t xml:space="preserve"> 10.</w:t>
            </w:r>
            <w:r w:rsidRPr="00B51872">
              <w:rPr>
                <w:rFonts w:ascii="Times New Roman" w:eastAsia="Times New Roman" w:hAnsi="Times New Roman"/>
                <w:sz w:val="20"/>
                <w:szCs w:val="20"/>
                <w:lang w:val="sr-Cyrl-CS"/>
              </w:rPr>
              <w:t>10</w:t>
            </w:r>
            <w:r w:rsidRPr="00B51872">
              <w:rPr>
                <w:rFonts w:ascii="Times New Roman" w:eastAsia="Times New Roman" w:hAnsi="Times New Roman"/>
                <w:sz w:val="20"/>
                <w:szCs w:val="20"/>
              </w:rPr>
              <w:t>.20</w:t>
            </w:r>
            <w:r w:rsidR="00D55E81">
              <w:rPr>
                <w:rFonts w:ascii="Times New Roman" w:eastAsia="Times New Roman" w:hAnsi="Times New Roman"/>
                <w:sz w:val="20"/>
                <w:szCs w:val="20"/>
                <w:lang w:val="sr-Cyrl-BA"/>
              </w:rPr>
              <w:t>21</w:t>
            </w:r>
            <w:r w:rsidRPr="00B51872">
              <w:rPr>
                <w:rFonts w:ascii="Times New Roman" w:eastAsia="Times New Roman" w:hAnsi="Times New Roman"/>
                <w:sz w:val="20"/>
                <w:szCs w:val="20"/>
              </w:rPr>
              <w:t xml:space="preserve">. </w:t>
            </w:r>
            <w:r w:rsidRPr="00B51872">
              <w:rPr>
                <w:rFonts w:ascii="Times New Roman" w:eastAsia="Times New Roman" w:hAnsi="Times New Roman"/>
                <w:sz w:val="20"/>
                <w:szCs w:val="20"/>
                <w:lang w:val="sr-Cyrl-CS"/>
              </w:rPr>
              <w:t>године</w:t>
            </w:r>
          </w:p>
        </w:tc>
      </w:tr>
      <w:tr w:rsidR="003F5E84" w:rsidRPr="00B154BA" w:rsidTr="001662CC">
        <w:trPr>
          <w:jc w:val="center"/>
        </w:trPr>
        <w:tc>
          <w:tcPr>
            <w:tcW w:w="1441" w:type="dxa"/>
          </w:tcPr>
          <w:p w:rsidR="003F5E84" w:rsidRPr="00B154BA" w:rsidRDefault="003F5E84" w:rsidP="001C6A8F">
            <w:pPr>
              <w:rPr>
                <w:rFonts w:ascii="Times New Roman" w:eastAsia="Times New Roman" w:hAnsi="Times New Roman"/>
                <w:sz w:val="20"/>
                <w:szCs w:val="20"/>
                <w:lang w:val="sr-Cyrl-CS"/>
              </w:rPr>
            </w:pPr>
            <w:r>
              <w:rPr>
                <w:rFonts w:ascii="Times New Roman" w:eastAsia="Times New Roman" w:hAnsi="Times New Roman"/>
                <w:sz w:val="20"/>
                <w:szCs w:val="20"/>
                <w:lang w:val="sr-Cyrl-CS"/>
              </w:rPr>
              <w:t>6. рата</w:t>
            </w:r>
          </w:p>
        </w:tc>
        <w:tc>
          <w:tcPr>
            <w:tcW w:w="1424" w:type="dxa"/>
          </w:tcPr>
          <w:p w:rsidR="003F5E84" w:rsidRPr="002314F9" w:rsidRDefault="003F5E84" w:rsidP="0061673A">
            <w:pPr>
              <w:rPr>
                <w:rFonts w:ascii="Times New Roman" w:eastAsia="Times New Roman" w:hAnsi="Times New Roman"/>
                <w:sz w:val="20"/>
                <w:szCs w:val="20"/>
                <w:lang w:val="ru-RU"/>
              </w:rPr>
            </w:pPr>
            <w:r w:rsidRPr="002314F9">
              <w:rPr>
                <w:rFonts w:ascii="Times New Roman" w:eastAsia="Times New Roman" w:hAnsi="Times New Roman"/>
                <w:sz w:val="20"/>
                <w:szCs w:val="20"/>
                <w:lang w:val="ru-RU"/>
              </w:rPr>
              <w:t>41.000</w:t>
            </w:r>
            <w:r>
              <w:rPr>
                <w:rFonts w:ascii="Times New Roman" w:eastAsia="Times New Roman" w:hAnsi="Times New Roman"/>
                <w:sz w:val="20"/>
                <w:szCs w:val="20"/>
                <w:lang w:val="ru-RU"/>
              </w:rPr>
              <w:t>,оо</w:t>
            </w:r>
          </w:p>
        </w:tc>
        <w:tc>
          <w:tcPr>
            <w:tcW w:w="2106" w:type="dxa"/>
          </w:tcPr>
          <w:p w:rsidR="003F5E84" w:rsidRPr="00B51872" w:rsidRDefault="00D55E81" w:rsidP="000B2DF6">
            <w:pPr>
              <w:rPr>
                <w:rFonts w:ascii="Times New Roman" w:eastAsia="Times New Roman" w:hAnsi="Times New Roman"/>
                <w:sz w:val="20"/>
                <w:szCs w:val="20"/>
                <w:lang w:val="sr-Cyrl-CS"/>
              </w:rPr>
            </w:pPr>
            <w:r>
              <w:rPr>
                <w:rFonts w:ascii="Times New Roman" w:eastAsia="Times New Roman" w:hAnsi="Times New Roman"/>
                <w:sz w:val="20"/>
                <w:szCs w:val="20"/>
                <w:lang w:val="sr-Cyrl-CS"/>
              </w:rPr>
              <w:t>до 10.01.2022</w:t>
            </w:r>
            <w:r w:rsidR="003F5E84" w:rsidRPr="00B51872">
              <w:rPr>
                <w:rFonts w:ascii="Times New Roman" w:eastAsia="Times New Roman" w:hAnsi="Times New Roman"/>
                <w:sz w:val="20"/>
                <w:szCs w:val="20"/>
                <w:lang w:val="sr-Cyrl-CS"/>
              </w:rPr>
              <w:t>. године</w:t>
            </w:r>
          </w:p>
        </w:tc>
      </w:tr>
    </w:tbl>
    <w:p w:rsidR="00FA69CE" w:rsidRPr="00B154BA" w:rsidRDefault="00FA69CE" w:rsidP="0048442C">
      <w:pPr>
        <w:rPr>
          <w:rFonts w:ascii="Times New Roman" w:hAnsi="Times New Roman"/>
          <w:sz w:val="20"/>
          <w:szCs w:val="20"/>
          <w:lang w:val="ru-RU"/>
        </w:rPr>
      </w:pPr>
    </w:p>
    <w:p w:rsidR="0048442C" w:rsidRDefault="00B23259" w:rsidP="00BD0D33">
      <w:pPr>
        <w:autoSpaceDE w:val="0"/>
        <w:autoSpaceDN w:val="0"/>
        <w:adjustRightInd w:val="0"/>
        <w:rPr>
          <w:rFonts w:ascii="Times New Roman" w:eastAsia="TimesNewRoman,Italic" w:hAnsi="Times New Roman"/>
          <w:iCs/>
          <w:sz w:val="20"/>
          <w:szCs w:val="20"/>
          <w:lang w:val="ru-RU"/>
        </w:rPr>
      </w:pPr>
      <w:r w:rsidRPr="00B154BA">
        <w:rPr>
          <w:rFonts w:ascii="Times New Roman" w:hAnsi="Times New Roman"/>
          <w:b/>
          <w:sz w:val="20"/>
          <w:szCs w:val="20"/>
          <w:lang w:val="ru-RU"/>
        </w:rPr>
        <w:t>10.</w:t>
      </w:r>
      <w:r w:rsidR="008D6AA5" w:rsidRPr="00B154BA">
        <w:rPr>
          <w:rFonts w:ascii="Times New Roman" w:hAnsi="Times New Roman"/>
          <w:b/>
          <w:sz w:val="20"/>
          <w:szCs w:val="20"/>
          <w:lang w:val="ru-RU"/>
        </w:rPr>
        <w:t>6</w:t>
      </w:r>
      <w:r w:rsidRPr="00B154BA">
        <w:rPr>
          <w:rFonts w:ascii="Times New Roman" w:hAnsi="Times New Roman"/>
          <w:sz w:val="20"/>
          <w:szCs w:val="20"/>
          <w:lang w:val="ru-RU"/>
        </w:rPr>
        <w:t xml:space="preserve"> </w:t>
      </w:r>
      <w:r w:rsidR="009B3CB4" w:rsidRPr="00B154BA">
        <w:rPr>
          <w:rFonts w:ascii="Times New Roman" w:hAnsi="Times New Roman"/>
          <w:sz w:val="20"/>
          <w:szCs w:val="20"/>
          <w:lang w:val="ru-RU"/>
        </w:rPr>
        <w:tab/>
      </w:r>
      <w:r w:rsidR="00494C78" w:rsidRPr="00B154BA">
        <w:rPr>
          <w:rFonts w:ascii="Times New Roman" w:hAnsi="Times New Roman"/>
          <w:sz w:val="20"/>
          <w:szCs w:val="20"/>
          <w:lang w:val="ru-RU"/>
        </w:rPr>
        <w:t>Кандидати</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страни</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држављани</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плаћају</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школарину</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у</w:t>
      </w:r>
      <w:r w:rsidR="0048442C" w:rsidRPr="00B154BA">
        <w:rPr>
          <w:rFonts w:ascii="Times New Roman" w:hAnsi="Times New Roman"/>
          <w:sz w:val="20"/>
          <w:szCs w:val="20"/>
          <w:lang w:val="ru-RU"/>
        </w:rPr>
        <w:t xml:space="preserve"> </w:t>
      </w:r>
      <w:r w:rsidR="00494C78" w:rsidRPr="00B154BA">
        <w:rPr>
          <w:rFonts w:ascii="Times New Roman" w:hAnsi="Times New Roman"/>
          <w:sz w:val="20"/>
          <w:szCs w:val="20"/>
          <w:lang w:val="ru-RU"/>
        </w:rPr>
        <w:t>износу</w:t>
      </w:r>
      <w:r w:rsidR="0048442C" w:rsidRPr="00B154BA">
        <w:rPr>
          <w:rFonts w:ascii="Times New Roman" w:hAnsi="Times New Roman"/>
          <w:sz w:val="20"/>
          <w:szCs w:val="20"/>
          <w:lang w:val="ru-RU"/>
        </w:rPr>
        <w:t xml:space="preserve"> </w:t>
      </w:r>
      <w:r w:rsidR="00494C78" w:rsidRPr="00B51872">
        <w:rPr>
          <w:rFonts w:ascii="Times New Roman" w:hAnsi="Times New Roman"/>
          <w:sz w:val="20"/>
          <w:szCs w:val="20"/>
          <w:lang w:val="ru-RU"/>
        </w:rPr>
        <w:t>од</w:t>
      </w:r>
      <w:r w:rsidR="0048442C" w:rsidRPr="00B51872">
        <w:rPr>
          <w:rFonts w:ascii="Times New Roman" w:hAnsi="Times New Roman"/>
          <w:sz w:val="20"/>
          <w:szCs w:val="20"/>
          <w:lang w:val="ru-RU"/>
        </w:rPr>
        <w:t xml:space="preserve"> 3.</w:t>
      </w:r>
      <w:r w:rsidR="003F5E84" w:rsidRPr="00B51872">
        <w:rPr>
          <w:rFonts w:ascii="Times New Roman" w:hAnsi="Times New Roman"/>
          <w:sz w:val="20"/>
          <w:szCs w:val="20"/>
          <w:lang w:val="ru-RU"/>
        </w:rPr>
        <w:t>7</w:t>
      </w:r>
      <w:r w:rsidR="0048442C" w:rsidRPr="00B51872">
        <w:rPr>
          <w:rFonts w:ascii="Times New Roman" w:hAnsi="Times New Roman"/>
          <w:sz w:val="20"/>
          <w:szCs w:val="20"/>
          <w:lang w:val="ru-RU"/>
        </w:rPr>
        <w:t xml:space="preserve">00 </w:t>
      </w:r>
      <w:r w:rsidR="00494C78" w:rsidRPr="00B51872">
        <w:rPr>
          <w:rFonts w:ascii="Times New Roman" w:hAnsi="Times New Roman"/>
          <w:sz w:val="20"/>
          <w:szCs w:val="20"/>
          <w:lang w:val="ru-RU"/>
        </w:rPr>
        <w:t>евра</w:t>
      </w:r>
      <w:r w:rsidR="003F5E84">
        <w:rPr>
          <w:rFonts w:ascii="Times New Roman" w:hAnsi="Times New Roman"/>
          <w:sz w:val="20"/>
          <w:szCs w:val="20"/>
          <w:lang w:val="ru-RU"/>
        </w:rPr>
        <w:t xml:space="preserve"> (за три семестра)</w:t>
      </w:r>
      <w:r w:rsidR="00BD0D33" w:rsidRPr="00F770BE">
        <w:rPr>
          <w:rFonts w:ascii="Times New Roman" w:eastAsia="TimesNewRoman,Italic" w:hAnsi="Times New Roman"/>
          <w:iCs/>
          <w:sz w:val="20"/>
          <w:szCs w:val="20"/>
          <w:lang w:val="ru-RU"/>
        </w:rPr>
        <w:t>.</w:t>
      </w:r>
    </w:p>
    <w:p w:rsidR="00BD0D33" w:rsidRPr="00B154BA" w:rsidRDefault="00BD0D33" w:rsidP="00BD0D33">
      <w:pPr>
        <w:autoSpaceDE w:val="0"/>
        <w:autoSpaceDN w:val="0"/>
        <w:adjustRightInd w:val="0"/>
        <w:rPr>
          <w:rFonts w:ascii="Times New Roman" w:hAnsi="Times New Roman"/>
          <w:sz w:val="20"/>
          <w:szCs w:val="20"/>
          <w:lang w:val="ru-RU"/>
        </w:rPr>
      </w:pPr>
    </w:p>
    <w:p w:rsidR="007379C8" w:rsidRPr="00B154BA" w:rsidRDefault="00F24A8D" w:rsidP="0048442C">
      <w:pPr>
        <w:rPr>
          <w:rFonts w:ascii="Times New Roman" w:hAnsi="Times New Roman"/>
          <w:sz w:val="20"/>
          <w:szCs w:val="20"/>
          <w:lang w:val="ru-RU"/>
        </w:rPr>
      </w:pPr>
      <w:r w:rsidRPr="00B154BA">
        <w:rPr>
          <w:rFonts w:ascii="Times New Roman" w:hAnsi="Times New Roman"/>
          <w:b/>
          <w:sz w:val="20"/>
          <w:szCs w:val="20"/>
          <w:lang w:val="ru-RU"/>
        </w:rPr>
        <w:t>10.</w:t>
      </w:r>
      <w:r w:rsidR="00B23259" w:rsidRPr="00B154BA">
        <w:rPr>
          <w:rFonts w:ascii="Times New Roman" w:hAnsi="Times New Roman"/>
          <w:b/>
          <w:sz w:val="20"/>
          <w:szCs w:val="20"/>
          <w:lang w:val="ru-RU"/>
        </w:rPr>
        <w:t>7</w:t>
      </w:r>
      <w:r w:rsidRPr="00B154BA">
        <w:rPr>
          <w:rFonts w:ascii="Times New Roman" w:hAnsi="Times New Roman"/>
          <w:sz w:val="20"/>
          <w:szCs w:val="20"/>
          <w:lang w:val="ru-RU"/>
        </w:rPr>
        <w:t xml:space="preserve"> </w:t>
      </w:r>
      <w:r w:rsidR="009B3CB4" w:rsidRPr="00B154BA">
        <w:rPr>
          <w:rFonts w:ascii="Times New Roman" w:hAnsi="Times New Roman"/>
          <w:sz w:val="20"/>
          <w:szCs w:val="20"/>
          <w:lang w:val="ru-RU"/>
        </w:rPr>
        <w:tab/>
      </w:r>
      <w:r w:rsidRPr="00B154BA">
        <w:rPr>
          <w:rFonts w:ascii="Times New Roman" w:hAnsi="Times New Roman"/>
          <w:sz w:val="20"/>
          <w:szCs w:val="20"/>
          <w:lang w:val="ru-RU"/>
        </w:rPr>
        <w:t>Кандидат који је стекао право уписа</w:t>
      </w:r>
      <w:r w:rsidR="00B05C69" w:rsidRPr="00B154BA">
        <w:rPr>
          <w:rFonts w:ascii="Times New Roman" w:hAnsi="Times New Roman"/>
          <w:sz w:val="20"/>
          <w:szCs w:val="20"/>
          <w:lang w:val="ru-RU"/>
        </w:rPr>
        <w:t>,</w:t>
      </w:r>
      <w:r w:rsidRPr="00B154BA">
        <w:rPr>
          <w:rFonts w:ascii="Times New Roman" w:hAnsi="Times New Roman"/>
          <w:sz w:val="20"/>
          <w:szCs w:val="20"/>
          <w:lang w:val="ru-RU"/>
        </w:rPr>
        <w:t xml:space="preserve"> а не упише се у за то предвиђеном року, губи право на упис и уместо њега ће се уписати следећи кандидат </w:t>
      </w:r>
      <w:r w:rsidR="00ED775C" w:rsidRPr="00B154BA">
        <w:rPr>
          <w:rFonts w:ascii="Times New Roman" w:hAnsi="Times New Roman"/>
          <w:sz w:val="20"/>
          <w:szCs w:val="20"/>
          <w:lang w:val="ru-RU"/>
        </w:rPr>
        <w:t>према утврђеном редоследу.</w:t>
      </w:r>
    </w:p>
    <w:p w:rsidR="007379C8" w:rsidRDefault="007379C8" w:rsidP="0048442C">
      <w:pPr>
        <w:rPr>
          <w:rFonts w:ascii="Times New Roman" w:hAnsi="Times New Roman"/>
          <w:color w:val="000000"/>
          <w:sz w:val="20"/>
          <w:szCs w:val="20"/>
          <w:lang w:val="ru-RU"/>
        </w:rPr>
      </w:pPr>
    </w:p>
    <w:p w:rsidR="00F770BE" w:rsidRPr="00B154BA" w:rsidRDefault="00F770BE" w:rsidP="0048442C">
      <w:pPr>
        <w:rPr>
          <w:rFonts w:ascii="Times New Roman" w:hAnsi="Times New Roman"/>
          <w:color w:val="000000"/>
          <w:sz w:val="20"/>
          <w:szCs w:val="20"/>
          <w:lang w:val="ru-RU"/>
        </w:rPr>
      </w:pPr>
    </w:p>
    <w:p w:rsidR="0048442C" w:rsidRPr="00B154BA" w:rsidRDefault="007379C8" w:rsidP="0048442C">
      <w:pPr>
        <w:rPr>
          <w:rFonts w:ascii="Times New Roman" w:hAnsi="Times New Roman"/>
          <w:color w:val="000000"/>
          <w:sz w:val="20"/>
          <w:szCs w:val="20"/>
        </w:rPr>
      </w:pPr>
      <w:r w:rsidRPr="00B154BA">
        <w:rPr>
          <w:rFonts w:ascii="Times New Roman" w:hAnsi="Times New Roman"/>
          <w:color w:val="000000"/>
          <w:sz w:val="20"/>
          <w:szCs w:val="20"/>
          <w:lang w:val="ru-RU"/>
        </w:rPr>
        <w:tab/>
      </w:r>
      <w:r w:rsidR="00494C78" w:rsidRPr="00B154BA">
        <w:rPr>
          <w:rFonts w:ascii="Times New Roman" w:hAnsi="Times New Roman"/>
          <w:color w:val="000000"/>
          <w:sz w:val="20"/>
          <w:szCs w:val="20"/>
          <w:lang w:val="ru-RU"/>
        </w:rPr>
        <w:t>Даља</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обавештења</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о</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условима</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уписа</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и</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студирања</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могу</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се</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добити</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на</w:t>
      </w:r>
      <w:r w:rsidR="0048442C" w:rsidRPr="00B154BA">
        <w:rPr>
          <w:rFonts w:ascii="Times New Roman" w:hAnsi="Times New Roman"/>
          <w:color w:val="000000"/>
          <w:sz w:val="20"/>
          <w:szCs w:val="20"/>
          <w:lang w:val="ru-RU"/>
        </w:rPr>
        <w:t xml:space="preserve"> </w:t>
      </w:r>
      <w:r w:rsidR="00494C78" w:rsidRPr="00B154BA">
        <w:rPr>
          <w:rFonts w:ascii="Times New Roman" w:hAnsi="Times New Roman"/>
          <w:color w:val="000000"/>
          <w:sz w:val="20"/>
          <w:szCs w:val="20"/>
          <w:lang w:val="ru-RU"/>
        </w:rPr>
        <w:t>телефон</w:t>
      </w:r>
      <w:r w:rsidR="0048442C" w:rsidRPr="00B154BA">
        <w:rPr>
          <w:rFonts w:ascii="Times New Roman" w:hAnsi="Times New Roman"/>
          <w:color w:val="000000"/>
          <w:sz w:val="20"/>
          <w:szCs w:val="20"/>
          <w:lang w:val="ru-RU"/>
        </w:rPr>
        <w:t xml:space="preserve"> </w:t>
      </w:r>
      <w:r w:rsidR="0048442C" w:rsidRPr="00B51872">
        <w:rPr>
          <w:rFonts w:ascii="Times New Roman" w:hAnsi="Times New Roman"/>
          <w:color w:val="000000"/>
          <w:sz w:val="20"/>
          <w:szCs w:val="20"/>
          <w:lang w:val="ru-RU"/>
        </w:rPr>
        <w:t xml:space="preserve">011/3950-892, </w:t>
      </w:r>
      <w:r w:rsidR="00494C78" w:rsidRPr="00B51872">
        <w:rPr>
          <w:rFonts w:ascii="Times New Roman" w:hAnsi="Times New Roman"/>
          <w:color w:val="000000"/>
          <w:sz w:val="20"/>
          <w:szCs w:val="20"/>
          <w:lang w:val="ru-RU"/>
        </w:rPr>
        <w:t>путем</w:t>
      </w:r>
      <w:r w:rsidR="0048442C" w:rsidRPr="00B51872">
        <w:rPr>
          <w:rFonts w:ascii="Times New Roman" w:hAnsi="Times New Roman"/>
          <w:color w:val="000000"/>
          <w:sz w:val="20"/>
          <w:szCs w:val="20"/>
          <w:lang w:val="ru-RU"/>
        </w:rPr>
        <w:t xml:space="preserve"> </w:t>
      </w:r>
      <w:r w:rsidR="00F770BE" w:rsidRPr="00B51872">
        <w:rPr>
          <w:rFonts w:ascii="Times New Roman" w:hAnsi="Times New Roman"/>
          <w:color w:val="000000"/>
          <w:sz w:val="20"/>
          <w:szCs w:val="20"/>
          <w:lang w:val="ru-RU"/>
        </w:rPr>
        <w:t>електронске поште</w:t>
      </w:r>
      <w:r w:rsidR="00EC7AC4" w:rsidRPr="00B51872">
        <w:rPr>
          <w:rFonts w:ascii="Times New Roman" w:hAnsi="Times New Roman"/>
          <w:color w:val="000000"/>
          <w:sz w:val="20"/>
          <w:szCs w:val="20"/>
          <w:lang w:val="ru-RU"/>
        </w:rPr>
        <w:t xml:space="preserve"> </w:t>
      </w:r>
      <w:r w:rsidR="00213B41" w:rsidRPr="00B51872">
        <w:rPr>
          <w:rFonts w:ascii="Times New Roman" w:hAnsi="Times New Roman"/>
          <w:i/>
          <w:color w:val="000000"/>
          <w:sz w:val="20"/>
          <w:szCs w:val="20"/>
          <w:lang w:val="ru-RU"/>
        </w:rPr>
        <w:t>master</w:t>
      </w:r>
      <w:r w:rsidR="0048442C" w:rsidRPr="00B51872">
        <w:rPr>
          <w:rFonts w:ascii="Times New Roman" w:hAnsi="Times New Roman"/>
          <w:i/>
          <w:color w:val="000000"/>
          <w:sz w:val="20"/>
          <w:szCs w:val="20"/>
          <w:lang w:val="ru-RU"/>
        </w:rPr>
        <w:t>@</w:t>
      </w:r>
      <w:r w:rsidR="00213B41" w:rsidRPr="00B51872">
        <w:rPr>
          <w:rFonts w:ascii="Times New Roman" w:hAnsi="Times New Roman"/>
          <w:i/>
          <w:color w:val="000000"/>
          <w:sz w:val="20"/>
          <w:szCs w:val="20"/>
          <w:lang w:val="ru-RU"/>
        </w:rPr>
        <w:t>fon</w:t>
      </w:r>
      <w:r w:rsidR="0048442C" w:rsidRPr="00B51872">
        <w:rPr>
          <w:rFonts w:ascii="Times New Roman" w:hAnsi="Times New Roman"/>
          <w:i/>
          <w:color w:val="000000"/>
          <w:sz w:val="20"/>
          <w:szCs w:val="20"/>
          <w:lang w:val="ru-RU"/>
        </w:rPr>
        <w:t>.</w:t>
      </w:r>
      <w:r w:rsidR="00213B41" w:rsidRPr="00B51872">
        <w:rPr>
          <w:rFonts w:ascii="Times New Roman" w:hAnsi="Times New Roman"/>
          <w:i/>
          <w:color w:val="000000"/>
          <w:sz w:val="20"/>
          <w:szCs w:val="20"/>
          <w:lang w:val="ru-RU"/>
        </w:rPr>
        <w:t>bg</w:t>
      </w:r>
      <w:r w:rsidR="0048442C" w:rsidRPr="00B51872">
        <w:rPr>
          <w:rFonts w:ascii="Times New Roman" w:hAnsi="Times New Roman"/>
          <w:i/>
          <w:color w:val="000000"/>
          <w:sz w:val="20"/>
          <w:szCs w:val="20"/>
          <w:lang w:val="ru-RU"/>
        </w:rPr>
        <w:t>.</w:t>
      </w:r>
      <w:r w:rsidR="00213B41" w:rsidRPr="00B51872">
        <w:rPr>
          <w:rFonts w:ascii="Times New Roman" w:hAnsi="Times New Roman"/>
          <w:i/>
          <w:color w:val="000000"/>
          <w:sz w:val="20"/>
          <w:szCs w:val="20"/>
          <w:lang w:val="ru-RU"/>
        </w:rPr>
        <w:t>ac</w:t>
      </w:r>
      <w:r w:rsidR="0048442C" w:rsidRPr="00B51872">
        <w:rPr>
          <w:rFonts w:ascii="Times New Roman" w:hAnsi="Times New Roman"/>
          <w:i/>
          <w:color w:val="000000"/>
          <w:sz w:val="20"/>
          <w:szCs w:val="20"/>
          <w:lang w:val="ru-RU"/>
        </w:rPr>
        <w:t>.</w:t>
      </w:r>
      <w:r w:rsidR="00213B41" w:rsidRPr="00B51872">
        <w:rPr>
          <w:rFonts w:ascii="Times New Roman" w:hAnsi="Times New Roman"/>
          <w:i/>
          <w:color w:val="000000"/>
          <w:sz w:val="20"/>
          <w:szCs w:val="20"/>
          <w:lang w:val="ru-RU"/>
        </w:rPr>
        <w:t>rs</w:t>
      </w:r>
      <w:r w:rsidR="0048442C" w:rsidRPr="00B51872">
        <w:rPr>
          <w:rFonts w:ascii="Times New Roman" w:hAnsi="Times New Roman"/>
          <w:color w:val="000000"/>
          <w:sz w:val="20"/>
          <w:szCs w:val="20"/>
          <w:lang w:val="ru-RU"/>
        </w:rPr>
        <w:t xml:space="preserve">, </w:t>
      </w:r>
      <w:r w:rsidR="00494C78" w:rsidRPr="00B51872">
        <w:rPr>
          <w:rFonts w:ascii="Times New Roman" w:hAnsi="Times New Roman"/>
          <w:color w:val="000000"/>
          <w:sz w:val="20"/>
          <w:szCs w:val="20"/>
          <w:lang w:val="ru-RU"/>
        </w:rPr>
        <w:t>или</w:t>
      </w:r>
      <w:r w:rsidR="0048442C" w:rsidRPr="00B51872">
        <w:rPr>
          <w:rFonts w:ascii="Times New Roman" w:hAnsi="Times New Roman"/>
          <w:color w:val="000000"/>
          <w:sz w:val="20"/>
          <w:szCs w:val="20"/>
          <w:lang w:val="ru-RU"/>
        </w:rPr>
        <w:t xml:space="preserve"> </w:t>
      </w:r>
      <w:r w:rsidR="00494C78" w:rsidRPr="00B51872">
        <w:rPr>
          <w:rFonts w:ascii="Times New Roman" w:hAnsi="Times New Roman"/>
          <w:color w:val="000000"/>
          <w:sz w:val="20"/>
          <w:szCs w:val="20"/>
          <w:lang w:val="ru-RU"/>
        </w:rPr>
        <w:t>на</w:t>
      </w:r>
      <w:r w:rsidR="0048442C" w:rsidRPr="00B51872">
        <w:rPr>
          <w:rFonts w:ascii="Times New Roman" w:hAnsi="Times New Roman"/>
          <w:color w:val="000000"/>
          <w:sz w:val="20"/>
          <w:szCs w:val="20"/>
          <w:lang w:val="ru-RU"/>
        </w:rPr>
        <w:t xml:space="preserve"> </w:t>
      </w:r>
      <w:r w:rsidR="00494C78" w:rsidRPr="00B51872">
        <w:rPr>
          <w:rFonts w:ascii="Times New Roman" w:hAnsi="Times New Roman"/>
          <w:color w:val="000000"/>
          <w:sz w:val="20"/>
          <w:szCs w:val="20"/>
          <w:lang w:val="ru-RU"/>
        </w:rPr>
        <w:t>Интернет</w:t>
      </w:r>
      <w:r w:rsidR="0048442C" w:rsidRPr="00B51872">
        <w:rPr>
          <w:rFonts w:ascii="Times New Roman" w:hAnsi="Times New Roman"/>
          <w:color w:val="000000"/>
          <w:sz w:val="20"/>
          <w:szCs w:val="20"/>
          <w:lang w:val="ru-RU"/>
        </w:rPr>
        <w:t xml:space="preserve"> </w:t>
      </w:r>
      <w:r w:rsidR="00494C78" w:rsidRPr="00B51872">
        <w:rPr>
          <w:rFonts w:ascii="Times New Roman" w:hAnsi="Times New Roman"/>
          <w:color w:val="000000"/>
          <w:sz w:val="20"/>
          <w:szCs w:val="20"/>
          <w:lang w:val="ru-RU"/>
        </w:rPr>
        <w:t>адреси</w:t>
      </w:r>
      <w:r w:rsidR="0048442C" w:rsidRPr="00B51872">
        <w:rPr>
          <w:rFonts w:ascii="Times New Roman" w:hAnsi="Times New Roman"/>
          <w:color w:val="000000"/>
          <w:sz w:val="20"/>
          <w:szCs w:val="20"/>
          <w:lang w:val="ru-RU"/>
        </w:rPr>
        <w:t xml:space="preserve"> </w:t>
      </w:r>
      <w:r w:rsidR="00226B2E" w:rsidRPr="00B51872">
        <w:rPr>
          <w:rFonts w:ascii="Times New Roman" w:hAnsi="Times New Roman"/>
          <w:i/>
          <w:color w:val="000000"/>
          <w:sz w:val="20"/>
          <w:szCs w:val="20"/>
        </w:rPr>
        <w:t>www.fon.bg.ac.rs</w:t>
      </w:r>
      <w:r w:rsidR="00226B2E" w:rsidRPr="00B51872">
        <w:rPr>
          <w:rFonts w:ascii="Times New Roman" w:hAnsi="Times New Roman"/>
          <w:color w:val="000000"/>
          <w:sz w:val="20"/>
          <w:szCs w:val="20"/>
        </w:rPr>
        <w:t>.</w:t>
      </w:r>
    </w:p>
    <w:p w:rsidR="00226B2E" w:rsidRPr="00B154BA" w:rsidRDefault="00226B2E" w:rsidP="0048442C">
      <w:pPr>
        <w:rPr>
          <w:rFonts w:ascii="Times New Roman" w:hAnsi="Times New Roman"/>
          <w:sz w:val="20"/>
          <w:szCs w:val="20"/>
        </w:rPr>
      </w:pPr>
    </w:p>
    <w:p w:rsidR="00D4683A" w:rsidRDefault="00D4683A">
      <w:pPr>
        <w:pBdr>
          <w:bottom w:val="single" w:sz="6" w:space="1" w:color="auto"/>
        </w:pBdr>
        <w:jc w:val="left"/>
        <w:rPr>
          <w:rFonts w:ascii="Times New Roman" w:hAnsi="Times New Roman"/>
          <w:sz w:val="20"/>
          <w:szCs w:val="20"/>
          <w:lang w:val="ru-RU"/>
        </w:rPr>
      </w:pPr>
    </w:p>
    <w:p w:rsidR="002E2AB6" w:rsidRPr="002E2AB6" w:rsidRDefault="00D4683A" w:rsidP="00D4683A">
      <w:pPr>
        <w:rPr>
          <w:rFonts w:ascii="Times New Roman" w:hAnsi="Times New Roman"/>
          <w:i/>
          <w:sz w:val="20"/>
          <w:szCs w:val="20"/>
          <w:lang w:val="sr-Cyrl-BA"/>
        </w:rPr>
      </w:pPr>
      <w:r w:rsidRPr="002E2AB6">
        <w:rPr>
          <w:rFonts w:ascii="Times New Roman" w:hAnsi="Times New Roman"/>
          <w:i/>
          <w:sz w:val="20"/>
          <w:szCs w:val="20"/>
        </w:rPr>
        <w:t>НАПОМЕНА: Универзитет у Београду</w:t>
      </w:r>
      <w:r w:rsidRPr="002E2AB6">
        <w:rPr>
          <w:rFonts w:ascii="Times New Roman" w:hAnsi="Times New Roman"/>
          <w:i/>
          <w:sz w:val="20"/>
          <w:szCs w:val="20"/>
          <w:lang w:val="sr-Cyrl-BA"/>
        </w:rPr>
        <w:t xml:space="preserve"> и Факултет организационих наука</w:t>
      </w:r>
      <w:r w:rsidR="003F5E84">
        <w:rPr>
          <w:rFonts w:ascii="Times New Roman" w:hAnsi="Times New Roman"/>
          <w:i/>
          <w:sz w:val="20"/>
          <w:szCs w:val="20"/>
          <w:lang w:val="sr-Cyrl-BA"/>
        </w:rPr>
        <w:t xml:space="preserve"> и Електротехнички факултет</w:t>
      </w:r>
      <w:r w:rsidRPr="002E2AB6">
        <w:rPr>
          <w:rFonts w:ascii="Times New Roman" w:hAnsi="Times New Roman"/>
          <w:i/>
          <w:sz w:val="20"/>
          <w:szCs w:val="20"/>
        </w:rPr>
        <w:t xml:space="preserve"> задржава</w:t>
      </w:r>
      <w:r w:rsidRPr="002E2AB6">
        <w:rPr>
          <w:rFonts w:ascii="Times New Roman" w:hAnsi="Times New Roman"/>
          <w:i/>
          <w:sz w:val="20"/>
          <w:szCs w:val="20"/>
          <w:lang w:val="sr-Cyrl-BA"/>
        </w:rPr>
        <w:t>ју</w:t>
      </w:r>
      <w:r w:rsidRPr="002E2AB6">
        <w:rPr>
          <w:rFonts w:ascii="Times New Roman" w:hAnsi="Times New Roman"/>
          <w:i/>
          <w:sz w:val="20"/>
          <w:szCs w:val="20"/>
        </w:rPr>
        <w:t xml:space="preserve"> право да измен</w:t>
      </w:r>
      <w:r w:rsidRPr="002E2AB6">
        <w:rPr>
          <w:rFonts w:ascii="Times New Roman" w:hAnsi="Times New Roman"/>
          <w:i/>
          <w:sz w:val="20"/>
          <w:szCs w:val="20"/>
          <w:lang w:val="sr-Cyrl-BA"/>
        </w:rPr>
        <w:t>е</w:t>
      </w:r>
      <w:r w:rsidRPr="002E2AB6">
        <w:rPr>
          <w:rFonts w:ascii="Times New Roman" w:hAnsi="Times New Roman"/>
          <w:i/>
          <w:sz w:val="20"/>
          <w:szCs w:val="20"/>
        </w:rPr>
        <w:t xml:space="preserve"> и допун</w:t>
      </w:r>
      <w:r w:rsidRPr="002E2AB6">
        <w:rPr>
          <w:rFonts w:ascii="Times New Roman" w:hAnsi="Times New Roman"/>
          <w:i/>
          <w:sz w:val="20"/>
          <w:szCs w:val="20"/>
          <w:lang w:val="sr-Cyrl-BA"/>
        </w:rPr>
        <w:t>е</w:t>
      </w:r>
      <w:r w:rsidRPr="002E2AB6">
        <w:rPr>
          <w:rFonts w:ascii="Times New Roman" w:hAnsi="Times New Roman"/>
          <w:i/>
          <w:sz w:val="20"/>
          <w:szCs w:val="20"/>
        </w:rPr>
        <w:t xml:space="preserve"> текст Конкурса у складу са новим одлукама Комисије за акредитацију и контролу квалитета</w:t>
      </w:r>
      <w:r w:rsidR="002E2AB6" w:rsidRPr="002E2AB6">
        <w:rPr>
          <w:rFonts w:ascii="Times New Roman" w:hAnsi="Times New Roman"/>
          <w:i/>
          <w:sz w:val="20"/>
          <w:szCs w:val="20"/>
          <w:lang w:val="sr-Cyrl-BA"/>
        </w:rPr>
        <w:t xml:space="preserve"> и Министарства просвете, науке и технолошког развоја.</w:t>
      </w:r>
    </w:p>
    <w:p w:rsidR="009F6C02" w:rsidRPr="00B154BA" w:rsidRDefault="00D4683A" w:rsidP="002E2AB6">
      <w:pPr>
        <w:rPr>
          <w:rFonts w:ascii="Times New Roman" w:hAnsi="Times New Roman"/>
          <w:sz w:val="20"/>
          <w:szCs w:val="20"/>
          <w:lang w:val="ru-RU"/>
        </w:rPr>
      </w:pPr>
      <w:r w:rsidRPr="002E2AB6">
        <w:rPr>
          <w:rFonts w:ascii="Times New Roman" w:hAnsi="Times New Roman"/>
          <w:i/>
          <w:sz w:val="20"/>
          <w:szCs w:val="20"/>
        </w:rPr>
        <w:t>Све евентуалне исправке Конкурса биће објављене на интернет страници</w:t>
      </w:r>
      <w:r w:rsidR="002E2AB6" w:rsidRPr="002E2AB6">
        <w:rPr>
          <w:rFonts w:ascii="Times New Roman" w:hAnsi="Times New Roman"/>
          <w:i/>
          <w:sz w:val="20"/>
          <w:szCs w:val="20"/>
          <w:lang w:val="sr-Cyrl-BA"/>
        </w:rPr>
        <w:t xml:space="preserve"> Факултета и</w:t>
      </w:r>
      <w:r w:rsidRPr="002E2AB6">
        <w:rPr>
          <w:rFonts w:ascii="Times New Roman" w:hAnsi="Times New Roman"/>
          <w:i/>
          <w:sz w:val="20"/>
          <w:szCs w:val="20"/>
        </w:rPr>
        <w:t xml:space="preserve"> Универзитета у Београду</w:t>
      </w:r>
      <w:r w:rsidR="002E2AB6" w:rsidRPr="002E2AB6">
        <w:rPr>
          <w:rFonts w:ascii="Times New Roman" w:hAnsi="Times New Roman"/>
          <w:i/>
          <w:sz w:val="20"/>
          <w:szCs w:val="20"/>
          <w:lang w:val="sr-Cyrl-BA"/>
        </w:rPr>
        <w:t>.</w:t>
      </w:r>
      <w:r w:rsidR="009F6C02" w:rsidRPr="00B154BA">
        <w:rPr>
          <w:rFonts w:ascii="Times New Roman" w:hAnsi="Times New Roman"/>
          <w:sz w:val="20"/>
          <w:szCs w:val="20"/>
          <w:lang w:val="ru-RU"/>
        </w:rPr>
        <w:br w:type="page"/>
      </w:r>
    </w:p>
    <w:p w:rsidR="003157FF" w:rsidRPr="003157FF" w:rsidRDefault="003157FF" w:rsidP="003157FF">
      <w:pPr>
        <w:jc w:val="right"/>
        <w:rPr>
          <w:rFonts w:ascii="Times New Roman" w:hAnsi="Times New Roman"/>
          <w:i/>
          <w:sz w:val="20"/>
          <w:szCs w:val="20"/>
          <w:lang w:val="sr-Cyrl-CS"/>
        </w:rPr>
      </w:pPr>
      <w:r w:rsidRPr="003157FF">
        <w:rPr>
          <w:rFonts w:ascii="Times New Roman" w:hAnsi="Times New Roman"/>
          <w:i/>
          <w:sz w:val="20"/>
          <w:szCs w:val="20"/>
          <w:lang w:val="sr-Cyrl-CS"/>
        </w:rPr>
        <w:lastRenderedPageBreak/>
        <w:t>Прилог 1:</w:t>
      </w:r>
    </w:p>
    <w:p w:rsidR="003157FF" w:rsidRDefault="003157FF" w:rsidP="00B154BA">
      <w:pPr>
        <w:jc w:val="center"/>
        <w:rPr>
          <w:rFonts w:ascii="Times New Roman" w:hAnsi="Times New Roman"/>
          <w:sz w:val="20"/>
          <w:szCs w:val="20"/>
          <w:lang w:val="sr-Cyrl-CS"/>
        </w:rPr>
      </w:pPr>
    </w:p>
    <w:p w:rsidR="003157FF" w:rsidRDefault="003157FF" w:rsidP="00B154BA">
      <w:pPr>
        <w:jc w:val="center"/>
        <w:rPr>
          <w:rFonts w:ascii="Times New Roman" w:hAnsi="Times New Roman"/>
          <w:sz w:val="20"/>
          <w:szCs w:val="20"/>
          <w:lang w:val="sr-Cyrl-CS"/>
        </w:rPr>
      </w:pPr>
    </w:p>
    <w:p w:rsidR="00B154BA" w:rsidRPr="00B154BA" w:rsidRDefault="00B154BA" w:rsidP="00B154BA">
      <w:pPr>
        <w:jc w:val="center"/>
        <w:rPr>
          <w:rFonts w:ascii="Times New Roman" w:hAnsi="Times New Roman"/>
          <w:sz w:val="20"/>
          <w:szCs w:val="20"/>
          <w:lang w:val="sr-Cyrl-CS"/>
        </w:rPr>
      </w:pPr>
      <w:r w:rsidRPr="00B154BA">
        <w:rPr>
          <w:rFonts w:ascii="Times New Roman" w:hAnsi="Times New Roman"/>
          <w:sz w:val="20"/>
          <w:szCs w:val="20"/>
          <w:lang w:val="sr-Cyrl-CS"/>
        </w:rPr>
        <w:t>Изјава</w:t>
      </w:r>
    </w:p>
    <w:p w:rsidR="00B154BA" w:rsidRPr="00B154BA" w:rsidRDefault="00B154BA" w:rsidP="009F6C02">
      <w:pPr>
        <w:rPr>
          <w:rFonts w:ascii="Times New Roman" w:hAnsi="Times New Roman"/>
          <w:sz w:val="20"/>
          <w:szCs w:val="20"/>
          <w:lang w:val="sr-Cyrl-CS"/>
        </w:rPr>
      </w:pPr>
    </w:p>
    <w:p w:rsidR="009F6C02" w:rsidRPr="00B154BA" w:rsidRDefault="00B154BA" w:rsidP="00B154BA">
      <w:pPr>
        <w:spacing w:line="360" w:lineRule="auto"/>
        <w:rPr>
          <w:rFonts w:ascii="Times New Roman" w:hAnsi="Times New Roman"/>
          <w:sz w:val="20"/>
          <w:szCs w:val="20"/>
          <w:lang w:val="sr-Cyrl-CS"/>
        </w:rPr>
      </w:pPr>
      <w:r w:rsidRPr="00B154BA">
        <w:rPr>
          <w:rFonts w:ascii="Times New Roman" w:hAnsi="Times New Roman"/>
          <w:sz w:val="20"/>
          <w:szCs w:val="20"/>
          <w:lang w:val="sr-Cyrl-CS"/>
        </w:rPr>
        <w:tab/>
      </w:r>
      <w:r w:rsidR="009F6C02" w:rsidRPr="00B154BA">
        <w:rPr>
          <w:rFonts w:ascii="Times New Roman" w:hAnsi="Times New Roman"/>
          <w:sz w:val="20"/>
          <w:szCs w:val="20"/>
          <w:lang w:val="sr-Cyrl-CS"/>
        </w:rPr>
        <w:t>Изјављујем да сам у циљу уписа на</w:t>
      </w:r>
      <w:r w:rsidR="009F6C02" w:rsidRPr="00B154BA">
        <w:rPr>
          <w:rFonts w:ascii="Times New Roman" w:hAnsi="Times New Roman"/>
          <w:sz w:val="20"/>
          <w:szCs w:val="20"/>
        </w:rPr>
        <w:t xml:space="preserve"> студијски програм</w:t>
      </w:r>
      <w:r w:rsidR="00B32438">
        <w:rPr>
          <w:rFonts w:ascii="Times New Roman" w:hAnsi="Times New Roman"/>
          <w:sz w:val="20"/>
          <w:szCs w:val="20"/>
          <w:lang w:val="sr-Cyrl-BA"/>
        </w:rPr>
        <w:t xml:space="preserve"> Напредне информационе технологије у дигиталној трансформацији, </w:t>
      </w:r>
      <w:r w:rsidR="009F6C02" w:rsidRPr="00B154BA">
        <w:rPr>
          <w:rFonts w:ascii="Times New Roman" w:hAnsi="Times New Roman"/>
          <w:sz w:val="20"/>
          <w:szCs w:val="20"/>
        </w:rPr>
        <w:t xml:space="preserve">Универзитета у Београду </w:t>
      </w:r>
      <w:r w:rsidRPr="00B154BA">
        <w:rPr>
          <w:rFonts w:ascii="Times New Roman" w:hAnsi="Times New Roman"/>
          <w:sz w:val="20"/>
          <w:szCs w:val="20"/>
        </w:rPr>
        <w:t>–</w:t>
      </w:r>
      <w:r w:rsidR="009F6C02" w:rsidRPr="00B154BA">
        <w:rPr>
          <w:rFonts w:ascii="Times New Roman" w:hAnsi="Times New Roman"/>
          <w:sz w:val="20"/>
          <w:szCs w:val="20"/>
          <w:lang w:val="sr-Cyrl-CS"/>
        </w:rPr>
        <w:t xml:space="preserve"> </w:t>
      </w:r>
      <w:r w:rsidRPr="00B154BA">
        <w:rPr>
          <w:rFonts w:ascii="Times New Roman" w:hAnsi="Times New Roman"/>
          <w:sz w:val="20"/>
          <w:szCs w:val="20"/>
          <w:lang w:val="sr-Cyrl-CS"/>
        </w:rPr>
        <w:t>Ф</w:t>
      </w:r>
      <w:r w:rsidR="009F6C02" w:rsidRPr="00B154BA">
        <w:rPr>
          <w:rFonts w:ascii="Times New Roman" w:hAnsi="Times New Roman"/>
          <w:sz w:val="20"/>
          <w:szCs w:val="20"/>
          <w:lang w:val="sr-Cyrl-CS"/>
        </w:rPr>
        <w:t>акултет</w:t>
      </w:r>
      <w:r w:rsidRPr="00B154BA">
        <w:rPr>
          <w:rFonts w:ascii="Times New Roman" w:hAnsi="Times New Roman"/>
          <w:sz w:val="20"/>
          <w:szCs w:val="20"/>
          <w:lang w:val="sr-Cyrl-CS"/>
        </w:rPr>
        <w:t xml:space="preserve"> организационих наука</w:t>
      </w:r>
      <w:r w:rsidR="00B32438">
        <w:rPr>
          <w:rFonts w:ascii="Times New Roman" w:hAnsi="Times New Roman"/>
          <w:sz w:val="20"/>
          <w:szCs w:val="20"/>
        </w:rPr>
        <w:t xml:space="preserve"> </w:t>
      </w:r>
      <w:r w:rsidR="00B32438">
        <w:rPr>
          <w:rFonts w:ascii="Times New Roman" w:hAnsi="Times New Roman"/>
          <w:sz w:val="20"/>
          <w:szCs w:val="20"/>
          <w:lang w:val="sr-Cyrl-BA"/>
        </w:rPr>
        <w:t xml:space="preserve"> и </w:t>
      </w:r>
      <w:r w:rsidR="009F6C02" w:rsidRPr="00B154BA">
        <w:rPr>
          <w:rFonts w:ascii="Times New Roman" w:hAnsi="Times New Roman"/>
          <w:sz w:val="20"/>
          <w:szCs w:val="20"/>
          <w:lang w:val="sr-Cyrl-CS"/>
        </w:rPr>
        <w:t xml:space="preserve"> </w:t>
      </w:r>
      <w:r w:rsidR="00B32438">
        <w:rPr>
          <w:rFonts w:ascii="Times New Roman" w:hAnsi="Times New Roman"/>
          <w:sz w:val="20"/>
          <w:szCs w:val="20"/>
          <w:lang w:val="sr-Cyrl-CS"/>
        </w:rPr>
        <w:t xml:space="preserve">Електротехничког факултета, </w:t>
      </w:r>
      <w:r w:rsidR="009F6C02" w:rsidRPr="00B154BA">
        <w:rPr>
          <w:rFonts w:ascii="Times New Roman" w:hAnsi="Times New Roman"/>
          <w:sz w:val="20"/>
          <w:szCs w:val="20"/>
          <w:lang w:val="sr-Cyrl-CS"/>
        </w:rPr>
        <w:t>добровољно дао/дала своје личне податке.</w:t>
      </w:r>
    </w:p>
    <w:p w:rsidR="009F6C02" w:rsidRPr="00B154BA" w:rsidRDefault="009F6C02" w:rsidP="00B154BA">
      <w:pPr>
        <w:spacing w:line="360" w:lineRule="auto"/>
        <w:rPr>
          <w:rFonts w:ascii="Times New Roman" w:hAnsi="Times New Roman"/>
          <w:sz w:val="20"/>
          <w:szCs w:val="20"/>
          <w:lang w:val="sr-Cyrl-CS"/>
        </w:rPr>
      </w:pPr>
    </w:p>
    <w:p w:rsidR="009F6C02" w:rsidRPr="00B154BA" w:rsidRDefault="00B154BA" w:rsidP="00B154BA">
      <w:pPr>
        <w:spacing w:line="360" w:lineRule="auto"/>
        <w:rPr>
          <w:rFonts w:ascii="Times New Roman" w:hAnsi="Times New Roman"/>
          <w:sz w:val="20"/>
          <w:szCs w:val="20"/>
          <w:lang w:val="sr-Cyrl-CS"/>
        </w:rPr>
      </w:pPr>
      <w:r w:rsidRPr="00B154BA">
        <w:rPr>
          <w:rFonts w:ascii="Times New Roman" w:hAnsi="Times New Roman"/>
          <w:sz w:val="20"/>
          <w:szCs w:val="20"/>
          <w:lang w:val="sr-Cyrl-CS"/>
        </w:rPr>
        <w:tab/>
      </w:r>
      <w:r w:rsidR="009F6C02" w:rsidRPr="00B154BA">
        <w:rPr>
          <w:rFonts w:ascii="Times New Roman" w:hAnsi="Times New Roman"/>
          <w:sz w:val="20"/>
          <w:szCs w:val="20"/>
          <w:lang w:val="sr-Cyrl-CS"/>
        </w:rPr>
        <w:t>Сагласан/сагласна сам да Факултет</w:t>
      </w:r>
      <w:r w:rsidRPr="00B154BA">
        <w:rPr>
          <w:rFonts w:ascii="Times New Roman" w:hAnsi="Times New Roman"/>
          <w:sz w:val="20"/>
          <w:szCs w:val="20"/>
          <w:lang w:val="sr-Cyrl-CS"/>
        </w:rPr>
        <w:t xml:space="preserve"> организациопних наука</w:t>
      </w:r>
      <w:r w:rsidR="00B32438">
        <w:rPr>
          <w:rFonts w:ascii="Times New Roman" w:hAnsi="Times New Roman"/>
          <w:sz w:val="20"/>
          <w:szCs w:val="20"/>
          <w:lang w:val="sr-Cyrl-CS"/>
        </w:rPr>
        <w:t>, Електротехнички факултет</w:t>
      </w:r>
      <w:r w:rsidR="009F6C02" w:rsidRPr="00B154BA">
        <w:rPr>
          <w:rFonts w:ascii="Times New Roman" w:hAnsi="Times New Roman"/>
          <w:sz w:val="20"/>
          <w:szCs w:val="20"/>
          <w:lang w:val="sr-Cyrl-CS"/>
        </w:rPr>
        <w:t xml:space="preserve"> и Универзитет у Београду могу ове податке да унесу у електронску базу података и периодично ажурирају за потребе ефикасног вођења прописане евиденције о упису, резултатима студирања</w:t>
      </w:r>
      <w:r w:rsidR="009F6C02" w:rsidRPr="00B154BA">
        <w:rPr>
          <w:rFonts w:ascii="Times New Roman" w:hAnsi="Times New Roman"/>
          <w:sz w:val="20"/>
          <w:szCs w:val="20"/>
        </w:rPr>
        <w:t xml:space="preserve">, издавања дипломе, као и за </w:t>
      </w:r>
      <w:r w:rsidR="009F6C02" w:rsidRPr="00B154BA">
        <w:rPr>
          <w:rFonts w:ascii="Times New Roman" w:hAnsi="Times New Roman"/>
          <w:sz w:val="20"/>
          <w:szCs w:val="20"/>
          <w:lang w:val="sr-Cyrl-CS"/>
        </w:rPr>
        <w:t>генерисање потребних статистичких података, достављање тражених података Министарству просвете, науке и технолошког развоја (без података о личности), као и да добијене податке неће учинити доступним неовлашћеним лицима.</w:t>
      </w:r>
    </w:p>
    <w:p w:rsidR="009F6C02" w:rsidRPr="00B154BA" w:rsidRDefault="009F6C02" w:rsidP="00B154BA">
      <w:pPr>
        <w:spacing w:line="360" w:lineRule="auto"/>
        <w:rPr>
          <w:rFonts w:ascii="Times New Roman" w:hAnsi="Times New Roman"/>
          <w:sz w:val="20"/>
          <w:szCs w:val="20"/>
          <w:lang w:val="sr-Cyrl-CS"/>
        </w:rPr>
      </w:pPr>
    </w:p>
    <w:p w:rsidR="00B154BA" w:rsidRPr="00B154BA" w:rsidRDefault="009F6C02" w:rsidP="00B154BA">
      <w:pPr>
        <w:spacing w:line="360" w:lineRule="auto"/>
        <w:rPr>
          <w:rFonts w:ascii="Times New Roman" w:hAnsi="Times New Roman"/>
          <w:sz w:val="20"/>
          <w:szCs w:val="20"/>
          <w:lang w:val="sr-Cyrl-CS"/>
        </w:rPr>
      </w:pPr>
      <w:r w:rsidRPr="00B154BA">
        <w:rPr>
          <w:rFonts w:ascii="Times New Roman" w:hAnsi="Times New Roman"/>
          <w:sz w:val="20"/>
          <w:szCs w:val="20"/>
          <w:lang w:val="sr-Cyrl-CS"/>
        </w:rPr>
        <w:t xml:space="preserve">У Београду, </w:t>
      </w:r>
      <w:r w:rsidR="00B154BA" w:rsidRPr="00B154BA">
        <w:rPr>
          <w:rFonts w:ascii="Times New Roman" w:hAnsi="Times New Roman"/>
          <w:sz w:val="20"/>
          <w:szCs w:val="20"/>
          <w:lang w:val="sr-Cyrl-CS"/>
        </w:rPr>
        <w:t>___________________</w:t>
      </w:r>
    </w:p>
    <w:p w:rsidR="00B154BA" w:rsidRPr="00B154BA" w:rsidRDefault="00B154BA" w:rsidP="00B154BA">
      <w:pPr>
        <w:spacing w:line="360" w:lineRule="auto"/>
        <w:rPr>
          <w:rFonts w:ascii="Times New Roman" w:hAnsi="Times New Roman"/>
          <w:sz w:val="20"/>
          <w:szCs w:val="20"/>
          <w:lang w:val="sr-Cyrl-CS"/>
        </w:rPr>
      </w:pPr>
    </w:p>
    <w:p w:rsidR="009F6C02" w:rsidRPr="00B154BA" w:rsidRDefault="00B154BA" w:rsidP="003157FF">
      <w:pPr>
        <w:spacing w:line="360" w:lineRule="auto"/>
        <w:jc w:val="right"/>
        <w:rPr>
          <w:rFonts w:ascii="Times New Roman" w:hAnsi="Times New Roman"/>
          <w:sz w:val="20"/>
          <w:szCs w:val="20"/>
          <w:lang w:val="sr-Cyrl-CS"/>
        </w:rPr>
      </w:pPr>
      <w:r w:rsidRPr="00B154BA">
        <w:rPr>
          <w:rFonts w:ascii="Times New Roman" w:hAnsi="Times New Roman"/>
          <w:sz w:val="20"/>
          <w:szCs w:val="20"/>
          <w:lang w:val="sr-Cyrl-CS"/>
        </w:rPr>
        <w:t xml:space="preserve">              </w:t>
      </w:r>
      <w:r w:rsidR="009F6C02" w:rsidRPr="00B154BA">
        <w:rPr>
          <w:rFonts w:ascii="Times New Roman" w:hAnsi="Times New Roman"/>
          <w:sz w:val="20"/>
          <w:szCs w:val="20"/>
          <w:lang w:val="sr-Cyrl-CS"/>
        </w:rPr>
        <w:t xml:space="preserve">                             </w:t>
      </w:r>
      <w:r w:rsidR="009F6C02" w:rsidRPr="00B154BA">
        <w:rPr>
          <w:rFonts w:ascii="Times New Roman" w:hAnsi="Times New Roman"/>
          <w:sz w:val="20"/>
          <w:szCs w:val="20"/>
          <w:lang w:val="sr-Cyrl-CS"/>
        </w:rPr>
        <w:tab/>
      </w:r>
      <w:r w:rsidR="009F6C02" w:rsidRPr="00B154BA">
        <w:rPr>
          <w:rFonts w:ascii="Times New Roman" w:hAnsi="Times New Roman"/>
          <w:sz w:val="20"/>
          <w:szCs w:val="20"/>
          <w:lang w:val="sr-Cyrl-CS"/>
        </w:rPr>
        <w:tab/>
      </w:r>
      <w:r w:rsidR="009F6C02" w:rsidRPr="00B154BA">
        <w:rPr>
          <w:rFonts w:ascii="Times New Roman" w:hAnsi="Times New Roman"/>
          <w:sz w:val="20"/>
          <w:szCs w:val="20"/>
          <w:lang w:val="sr-Cyrl-CS"/>
        </w:rPr>
        <w:tab/>
      </w:r>
      <w:r w:rsidR="009F6C02" w:rsidRPr="00B154BA">
        <w:rPr>
          <w:rFonts w:ascii="Times New Roman" w:hAnsi="Times New Roman"/>
          <w:sz w:val="20"/>
          <w:szCs w:val="20"/>
          <w:lang w:val="sr-Cyrl-CS"/>
        </w:rPr>
        <w:tab/>
      </w:r>
      <w:r w:rsidRPr="00B154BA">
        <w:rPr>
          <w:rFonts w:ascii="Times New Roman" w:hAnsi="Times New Roman"/>
          <w:sz w:val="20"/>
          <w:szCs w:val="20"/>
          <w:lang w:val="sr-Cyrl-CS"/>
        </w:rPr>
        <w:tab/>
      </w:r>
      <w:r w:rsidR="009F6C02" w:rsidRPr="00B154BA">
        <w:rPr>
          <w:rFonts w:ascii="Times New Roman" w:hAnsi="Times New Roman"/>
          <w:sz w:val="20"/>
          <w:szCs w:val="20"/>
          <w:lang w:val="sr-Cyrl-CS"/>
        </w:rPr>
        <w:t>________________________</w:t>
      </w:r>
    </w:p>
    <w:p w:rsidR="009F6C02" w:rsidRPr="00B154BA" w:rsidRDefault="009F6C02" w:rsidP="003157FF">
      <w:pPr>
        <w:spacing w:line="360" w:lineRule="auto"/>
        <w:jc w:val="right"/>
        <w:rPr>
          <w:rFonts w:ascii="Times New Roman" w:hAnsi="Times New Roman"/>
          <w:sz w:val="20"/>
          <w:szCs w:val="20"/>
          <w:lang w:val="sr-Cyrl-CS"/>
        </w:rPr>
      </w:pPr>
      <w:r w:rsidRPr="00B154BA">
        <w:rPr>
          <w:rFonts w:ascii="Times New Roman" w:hAnsi="Times New Roman"/>
          <w:sz w:val="20"/>
          <w:szCs w:val="20"/>
          <w:lang w:val="sr-Cyrl-CS"/>
        </w:rPr>
        <w:tab/>
      </w:r>
      <w:r w:rsidRPr="00B154BA">
        <w:rPr>
          <w:rFonts w:ascii="Times New Roman" w:hAnsi="Times New Roman"/>
          <w:sz w:val="20"/>
          <w:szCs w:val="20"/>
          <w:lang w:val="sr-Cyrl-CS"/>
        </w:rPr>
        <w:tab/>
      </w:r>
      <w:r w:rsidRPr="00B154BA">
        <w:rPr>
          <w:rFonts w:ascii="Times New Roman" w:hAnsi="Times New Roman"/>
          <w:sz w:val="20"/>
          <w:szCs w:val="20"/>
          <w:lang w:val="sr-Cyrl-CS"/>
        </w:rPr>
        <w:tab/>
      </w:r>
      <w:r w:rsidRPr="00B154BA">
        <w:rPr>
          <w:rFonts w:ascii="Times New Roman" w:hAnsi="Times New Roman"/>
          <w:sz w:val="20"/>
          <w:szCs w:val="20"/>
          <w:lang w:val="sr-Cyrl-CS"/>
        </w:rPr>
        <w:tab/>
      </w:r>
      <w:r w:rsidRPr="00B154BA">
        <w:rPr>
          <w:rFonts w:ascii="Times New Roman" w:hAnsi="Times New Roman"/>
          <w:sz w:val="20"/>
          <w:szCs w:val="20"/>
          <w:lang w:val="sr-Cyrl-CS"/>
        </w:rPr>
        <w:tab/>
      </w:r>
      <w:r w:rsidRPr="00B154BA">
        <w:rPr>
          <w:rFonts w:ascii="Times New Roman" w:hAnsi="Times New Roman"/>
          <w:sz w:val="20"/>
          <w:szCs w:val="20"/>
          <w:lang w:val="sr-Cyrl-CS"/>
        </w:rPr>
        <w:tab/>
      </w:r>
      <w:r w:rsidRPr="00B154BA">
        <w:rPr>
          <w:rFonts w:ascii="Times New Roman" w:hAnsi="Times New Roman"/>
          <w:sz w:val="20"/>
          <w:szCs w:val="20"/>
          <w:lang w:val="sr-Cyrl-CS"/>
        </w:rPr>
        <w:tab/>
      </w:r>
      <w:r w:rsidRPr="00B154BA">
        <w:rPr>
          <w:rFonts w:ascii="Times New Roman" w:hAnsi="Times New Roman"/>
          <w:sz w:val="20"/>
          <w:szCs w:val="20"/>
          <w:lang w:val="sr-Cyrl-CS"/>
        </w:rPr>
        <w:tab/>
        <w:t xml:space="preserve">       Потпис </w:t>
      </w:r>
      <w:r w:rsidR="00B154BA" w:rsidRPr="00B154BA">
        <w:rPr>
          <w:rFonts w:ascii="Times New Roman" w:hAnsi="Times New Roman"/>
          <w:sz w:val="20"/>
          <w:szCs w:val="20"/>
          <w:lang w:val="sr-Cyrl-CS"/>
        </w:rPr>
        <w:t>кандидата</w:t>
      </w:r>
    </w:p>
    <w:p w:rsidR="00B154BA" w:rsidRPr="00B154BA" w:rsidRDefault="00B154BA">
      <w:pPr>
        <w:jc w:val="left"/>
        <w:rPr>
          <w:rFonts w:ascii="Times New Roman" w:hAnsi="Times New Roman"/>
          <w:sz w:val="20"/>
          <w:szCs w:val="20"/>
          <w:lang w:val="ru-RU"/>
        </w:rPr>
      </w:pPr>
      <w:r w:rsidRPr="00B154BA">
        <w:rPr>
          <w:rFonts w:ascii="Times New Roman" w:hAnsi="Times New Roman"/>
          <w:sz w:val="20"/>
          <w:szCs w:val="20"/>
          <w:lang w:val="ru-RU"/>
        </w:rPr>
        <w:br w:type="page"/>
      </w:r>
    </w:p>
    <w:p w:rsidR="003157FF" w:rsidRPr="003157FF" w:rsidRDefault="003157FF" w:rsidP="003157FF">
      <w:pPr>
        <w:jc w:val="right"/>
        <w:rPr>
          <w:rFonts w:ascii="Times New Roman" w:hAnsi="Times New Roman"/>
          <w:i/>
          <w:sz w:val="20"/>
          <w:szCs w:val="20"/>
          <w:lang w:val="sr-Cyrl-CS"/>
        </w:rPr>
      </w:pPr>
      <w:r>
        <w:rPr>
          <w:rFonts w:ascii="Times New Roman" w:hAnsi="Times New Roman"/>
          <w:i/>
          <w:sz w:val="20"/>
          <w:szCs w:val="20"/>
          <w:lang w:val="sr-Cyrl-CS"/>
        </w:rPr>
        <w:lastRenderedPageBreak/>
        <w:t>Прилог 2</w:t>
      </w:r>
      <w:r w:rsidRPr="003157FF">
        <w:rPr>
          <w:rFonts w:ascii="Times New Roman" w:hAnsi="Times New Roman"/>
          <w:i/>
          <w:sz w:val="20"/>
          <w:szCs w:val="20"/>
          <w:lang w:val="sr-Cyrl-CS"/>
        </w:rPr>
        <w:t>:</w:t>
      </w:r>
    </w:p>
    <w:p w:rsidR="003157FF" w:rsidRDefault="003157FF" w:rsidP="003157FF">
      <w:pPr>
        <w:shd w:val="clear" w:color="auto" w:fill="FFFFFF"/>
        <w:spacing w:line="360" w:lineRule="auto"/>
        <w:jc w:val="right"/>
        <w:rPr>
          <w:rFonts w:ascii="Times New Roman" w:hAnsi="Times New Roman"/>
          <w:color w:val="000000"/>
          <w:spacing w:val="-12"/>
          <w:sz w:val="20"/>
          <w:szCs w:val="20"/>
          <w:lang w:val="sr-Cyrl-CS"/>
        </w:rPr>
      </w:pPr>
    </w:p>
    <w:p w:rsidR="00B154BA" w:rsidRPr="00B154BA" w:rsidRDefault="00B154BA" w:rsidP="00CE0E25">
      <w:pPr>
        <w:shd w:val="clear" w:color="auto" w:fill="FFFFFF"/>
        <w:spacing w:line="360" w:lineRule="auto"/>
        <w:rPr>
          <w:rFonts w:ascii="Times New Roman" w:eastAsia="Times New Roman" w:hAnsi="Times New Roman"/>
          <w:color w:val="000000"/>
          <w:spacing w:val="-12"/>
          <w:sz w:val="20"/>
          <w:szCs w:val="20"/>
          <w:lang w:val="sr-Cyrl-CS"/>
        </w:rPr>
      </w:pPr>
      <w:r>
        <w:rPr>
          <w:rFonts w:ascii="Times New Roman" w:hAnsi="Times New Roman"/>
          <w:color w:val="000000"/>
          <w:spacing w:val="-12"/>
          <w:sz w:val="20"/>
          <w:szCs w:val="20"/>
          <w:lang w:val="sr-Cyrl-CS"/>
        </w:rPr>
        <w:t xml:space="preserve">Београд, </w:t>
      </w:r>
      <w:r w:rsidRPr="00B154BA">
        <w:rPr>
          <w:rFonts w:ascii="Times New Roman" w:hAnsi="Times New Roman"/>
          <w:color w:val="000000"/>
          <w:spacing w:val="-12"/>
          <w:sz w:val="20"/>
          <w:szCs w:val="20"/>
          <w:lang w:val="sr-Cyrl-CS"/>
        </w:rPr>
        <w:t xml:space="preserve"> </w:t>
      </w:r>
      <w:r w:rsidRPr="00B154BA">
        <w:rPr>
          <w:rFonts w:ascii="Times New Roman" w:eastAsia="Times New Roman" w:hAnsi="Times New Roman"/>
          <w:color w:val="000000"/>
          <w:spacing w:val="-12"/>
          <w:sz w:val="20"/>
          <w:szCs w:val="20"/>
          <w:lang w:val="sr-Cyrl-CS"/>
        </w:rPr>
        <w:t>__________________________</w:t>
      </w:r>
      <w:r>
        <w:rPr>
          <w:rFonts w:ascii="Times New Roman" w:eastAsia="Times New Roman" w:hAnsi="Times New Roman"/>
          <w:color w:val="000000"/>
          <w:spacing w:val="-12"/>
          <w:sz w:val="20"/>
          <w:szCs w:val="20"/>
          <w:lang w:val="sr-Cyrl-CS"/>
        </w:rPr>
        <w:t xml:space="preserve"> (датум)</w:t>
      </w:r>
    </w:p>
    <w:p w:rsidR="00B154BA" w:rsidRPr="00B154BA" w:rsidRDefault="00B154BA" w:rsidP="00CE0E25">
      <w:pPr>
        <w:shd w:val="clear" w:color="auto" w:fill="FFFFFF"/>
        <w:spacing w:line="360" w:lineRule="auto"/>
        <w:rPr>
          <w:rFonts w:ascii="Times New Roman" w:eastAsia="Times New Roman" w:hAnsi="Times New Roman"/>
          <w:color w:val="000000"/>
          <w:spacing w:val="-12"/>
          <w:sz w:val="20"/>
          <w:szCs w:val="20"/>
          <w:lang w:val="sr-Cyrl-CS"/>
        </w:rPr>
      </w:pPr>
    </w:p>
    <w:p w:rsidR="00B154BA" w:rsidRPr="00B154BA" w:rsidRDefault="00B154BA" w:rsidP="00CE0E25">
      <w:pPr>
        <w:shd w:val="clear" w:color="auto" w:fill="FFFFFF"/>
        <w:spacing w:line="360" w:lineRule="auto"/>
        <w:rPr>
          <w:rFonts w:ascii="Times New Roman" w:hAnsi="Times New Roman"/>
          <w:sz w:val="20"/>
          <w:szCs w:val="20"/>
          <w:lang w:val="ru-RU"/>
        </w:rPr>
      </w:pPr>
    </w:p>
    <w:p w:rsidR="00B154BA" w:rsidRPr="00B154BA" w:rsidRDefault="00B154BA" w:rsidP="00CE0E25">
      <w:pPr>
        <w:shd w:val="clear" w:color="auto" w:fill="FFFFFF"/>
        <w:spacing w:line="360" w:lineRule="auto"/>
        <w:rPr>
          <w:rFonts w:ascii="Times New Roman" w:hAnsi="Times New Roman"/>
          <w:color w:val="000000"/>
          <w:spacing w:val="-6"/>
          <w:sz w:val="20"/>
          <w:szCs w:val="20"/>
          <w:lang w:val="sr-Cyrl-CS"/>
        </w:rPr>
      </w:pPr>
      <w:r w:rsidRPr="00B154BA">
        <w:rPr>
          <w:rFonts w:ascii="Times New Roman" w:hAnsi="Times New Roman"/>
          <w:color w:val="000000"/>
          <w:spacing w:val="-6"/>
          <w:sz w:val="20"/>
          <w:szCs w:val="20"/>
        </w:rPr>
        <w:t>У</w:t>
      </w:r>
      <w:r w:rsidRPr="00B154BA">
        <w:rPr>
          <w:rFonts w:ascii="Times New Roman" w:hAnsi="Times New Roman"/>
          <w:color w:val="000000"/>
          <w:spacing w:val="-6"/>
          <w:sz w:val="20"/>
          <w:szCs w:val="20"/>
          <w:lang w:val="sr-Cyrl-CS"/>
        </w:rPr>
        <w:t>ниверзитет у Београду</w:t>
      </w:r>
    </w:p>
    <w:p w:rsidR="00B154BA" w:rsidRDefault="00B154BA" w:rsidP="00CE0E25">
      <w:pPr>
        <w:shd w:val="clear" w:color="auto" w:fill="FFFFFF"/>
        <w:spacing w:line="360" w:lineRule="auto"/>
        <w:rPr>
          <w:rFonts w:ascii="Times New Roman" w:hAnsi="Times New Roman"/>
          <w:color w:val="343434"/>
          <w:spacing w:val="-5"/>
          <w:sz w:val="20"/>
          <w:szCs w:val="20"/>
          <w:lang w:val="sr-Cyrl-CS"/>
        </w:rPr>
      </w:pPr>
      <w:r>
        <w:rPr>
          <w:rFonts w:ascii="Times New Roman" w:hAnsi="Times New Roman"/>
          <w:color w:val="343434"/>
          <w:spacing w:val="-5"/>
          <w:sz w:val="20"/>
          <w:szCs w:val="20"/>
          <w:lang w:val="sr-Cyrl-CS"/>
        </w:rPr>
        <w:t>Факултет организационих наука</w:t>
      </w:r>
    </w:p>
    <w:p w:rsidR="00B32438" w:rsidRDefault="00B32438" w:rsidP="00CE0E25">
      <w:pPr>
        <w:shd w:val="clear" w:color="auto" w:fill="FFFFFF"/>
        <w:spacing w:line="360" w:lineRule="auto"/>
        <w:rPr>
          <w:rFonts w:ascii="Times New Roman" w:hAnsi="Times New Roman"/>
          <w:color w:val="343434"/>
          <w:spacing w:val="-5"/>
          <w:sz w:val="20"/>
          <w:szCs w:val="20"/>
          <w:lang w:val="sr-Cyrl-CS"/>
        </w:rPr>
      </w:pPr>
      <w:r>
        <w:rPr>
          <w:rFonts w:ascii="Times New Roman" w:hAnsi="Times New Roman"/>
          <w:color w:val="343434"/>
          <w:spacing w:val="-5"/>
          <w:sz w:val="20"/>
          <w:szCs w:val="20"/>
          <w:lang w:val="sr-Cyrl-CS"/>
        </w:rPr>
        <w:t>Електротехнички факултет</w:t>
      </w:r>
    </w:p>
    <w:p w:rsidR="00CE0E25" w:rsidRDefault="00CE0E25" w:rsidP="00CE0E25">
      <w:pPr>
        <w:shd w:val="clear" w:color="auto" w:fill="FFFFFF"/>
        <w:spacing w:line="360" w:lineRule="auto"/>
        <w:rPr>
          <w:rFonts w:ascii="Times New Roman" w:hAnsi="Times New Roman"/>
          <w:sz w:val="20"/>
          <w:szCs w:val="20"/>
          <w:lang w:val="ru-RU"/>
        </w:rPr>
      </w:pPr>
    </w:p>
    <w:p w:rsidR="00CE0E25" w:rsidRPr="00B154BA" w:rsidRDefault="00CE0E25" w:rsidP="00CE0E25">
      <w:pPr>
        <w:shd w:val="clear" w:color="auto" w:fill="FFFFFF"/>
        <w:spacing w:line="360" w:lineRule="auto"/>
        <w:rPr>
          <w:rFonts w:ascii="Times New Roman" w:hAnsi="Times New Roman"/>
          <w:sz w:val="20"/>
          <w:szCs w:val="20"/>
          <w:lang w:val="ru-RU"/>
        </w:rPr>
      </w:pPr>
    </w:p>
    <w:p w:rsidR="00B154BA" w:rsidRDefault="00B154BA" w:rsidP="00CE0E25">
      <w:pPr>
        <w:shd w:val="clear" w:color="auto" w:fill="FFFFFF"/>
        <w:spacing w:line="360" w:lineRule="auto"/>
        <w:ind w:right="11"/>
        <w:jc w:val="center"/>
        <w:rPr>
          <w:rFonts w:ascii="Times New Roman" w:hAnsi="Times New Roman"/>
          <w:color w:val="000000"/>
          <w:spacing w:val="-4"/>
          <w:sz w:val="20"/>
          <w:szCs w:val="20"/>
          <w:lang w:val="sr-Cyrl-CS"/>
        </w:rPr>
      </w:pPr>
      <w:r w:rsidRPr="00B154BA">
        <w:rPr>
          <w:rFonts w:ascii="Times New Roman" w:hAnsi="Times New Roman"/>
          <w:color w:val="000000"/>
          <w:spacing w:val="-4"/>
          <w:sz w:val="20"/>
          <w:szCs w:val="20"/>
          <w:lang w:val="sr-Cyrl-CS"/>
        </w:rPr>
        <w:t>Изјава</w:t>
      </w:r>
    </w:p>
    <w:p w:rsidR="00CE0E25" w:rsidRDefault="00CE0E25" w:rsidP="00CE0E25">
      <w:pPr>
        <w:shd w:val="clear" w:color="auto" w:fill="FFFFFF"/>
        <w:spacing w:line="360" w:lineRule="auto"/>
        <w:ind w:right="11"/>
        <w:jc w:val="center"/>
        <w:rPr>
          <w:rFonts w:ascii="Times New Roman" w:hAnsi="Times New Roman"/>
          <w:sz w:val="20"/>
          <w:szCs w:val="20"/>
          <w:lang w:val="ru-RU"/>
        </w:rPr>
      </w:pPr>
    </w:p>
    <w:p w:rsidR="00CE0E25" w:rsidRPr="00B154BA" w:rsidRDefault="00CE0E25" w:rsidP="00CE0E25">
      <w:pPr>
        <w:shd w:val="clear" w:color="auto" w:fill="FFFFFF"/>
        <w:spacing w:line="360" w:lineRule="auto"/>
        <w:ind w:right="11"/>
        <w:jc w:val="center"/>
        <w:rPr>
          <w:rFonts w:ascii="Times New Roman" w:hAnsi="Times New Roman"/>
          <w:sz w:val="20"/>
          <w:szCs w:val="20"/>
          <w:lang w:val="ru-RU"/>
        </w:rPr>
      </w:pPr>
    </w:p>
    <w:p w:rsidR="00B154BA" w:rsidRDefault="00B154BA" w:rsidP="00CE0E25">
      <w:pPr>
        <w:shd w:val="clear" w:color="auto" w:fill="FFFFFF"/>
        <w:spacing w:line="360" w:lineRule="auto"/>
        <w:ind w:left="14" w:right="10" w:firstLine="691"/>
        <w:rPr>
          <w:rFonts w:ascii="Times New Roman" w:hAnsi="Times New Roman"/>
          <w:color w:val="000000"/>
          <w:spacing w:val="5"/>
          <w:sz w:val="20"/>
          <w:szCs w:val="20"/>
          <w:lang w:val="sr-Cyrl-CS"/>
        </w:rPr>
      </w:pPr>
      <w:r w:rsidRPr="00B154BA">
        <w:rPr>
          <w:rFonts w:ascii="Times New Roman" w:hAnsi="Times New Roman"/>
          <w:color w:val="000000"/>
          <w:spacing w:val="5"/>
          <w:sz w:val="20"/>
          <w:szCs w:val="20"/>
        </w:rPr>
        <w:t>С</w:t>
      </w:r>
      <w:r w:rsidRPr="00B154BA">
        <w:rPr>
          <w:rFonts w:ascii="Times New Roman" w:hAnsi="Times New Roman"/>
          <w:color w:val="000000"/>
          <w:spacing w:val="5"/>
          <w:sz w:val="20"/>
          <w:szCs w:val="20"/>
          <w:lang w:val="sr-Cyrl-CS"/>
        </w:rPr>
        <w:t>лободно и својевољно изјављујем да пре школске 20</w:t>
      </w:r>
      <w:r w:rsidR="00B90162">
        <w:rPr>
          <w:rFonts w:ascii="Times New Roman" w:hAnsi="Times New Roman"/>
          <w:color w:val="000000"/>
          <w:spacing w:val="5"/>
          <w:sz w:val="20"/>
          <w:szCs w:val="20"/>
          <w:lang w:val="sr-Cyrl-CS"/>
        </w:rPr>
        <w:t>20</w:t>
      </w:r>
      <w:r w:rsidRPr="00B154BA">
        <w:rPr>
          <w:rFonts w:ascii="Times New Roman" w:hAnsi="Times New Roman"/>
          <w:color w:val="000000"/>
          <w:spacing w:val="5"/>
          <w:sz w:val="20"/>
          <w:szCs w:val="20"/>
          <w:lang w:val="sr-Cyrl-CS"/>
        </w:rPr>
        <w:t>/20</w:t>
      </w:r>
      <w:r w:rsidR="006C4F67">
        <w:rPr>
          <w:rFonts w:ascii="Times New Roman" w:hAnsi="Times New Roman"/>
          <w:color w:val="000000"/>
          <w:spacing w:val="5"/>
          <w:sz w:val="20"/>
          <w:szCs w:val="20"/>
          <w:lang w:val="sr-Cyrl-CS"/>
        </w:rPr>
        <w:t>2</w:t>
      </w:r>
      <w:r w:rsidR="00B90162">
        <w:rPr>
          <w:rFonts w:ascii="Times New Roman" w:hAnsi="Times New Roman"/>
          <w:color w:val="000000"/>
          <w:spacing w:val="5"/>
          <w:sz w:val="20"/>
          <w:szCs w:val="20"/>
          <w:lang w:val="sr-Cyrl-CS"/>
        </w:rPr>
        <w:t>1</w:t>
      </w:r>
      <w:r w:rsidRPr="00B154BA">
        <w:rPr>
          <w:rFonts w:ascii="Times New Roman" w:hAnsi="Times New Roman"/>
          <w:color w:val="000000"/>
          <w:spacing w:val="5"/>
          <w:sz w:val="20"/>
          <w:szCs w:val="20"/>
        </w:rPr>
        <w:t>.</w:t>
      </w:r>
      <w:r w:rsidRPr="00B154BA">
        <w:rPr>
          <w:rFonts w:ascii="Times New Roman" w:hAnsi="Times New Roman"/>
          <w:color w:val="000000"/>
          <w:spacing w:val="5"/>
          <w:sz w:val="20"/>
          <w:szCs w:val="20"/>
          <w:lang w:val="sr-Cyrl-CS"/>
        </w:rPr>
        <w:t xml:space="preserve"> године нисам био/била уписан/уписана на прву годину мастер </w:t>
      </w:r>
      <w:r w:rsidRPr="00B154BA">
        <w:rPr>
          <w:rFonts w:ascii="Times New Roman" w:hAnsi="Times New Roman"/>
          <w:color w:val="000000"/>
          <w:spacing w:val="5"/>
          <w:sz w:val="20"/>
          <w:szCs w:val="20"/>
        </w:rPr>
        <w:t>академских/докторских академских с</w:t>
      </w:r>
      <w:r w:rsidRPr="00B154BA">
        <w:rPr>
          <w:rFonts w:ascii="Times New Roman" w:hAnsi="Times New Roman"/>
          <w:color w:val="000000"/>
          <w:spacing w:val="-3"/>
          <w:sz w:val="20"/>
          <w:szCs w:val="20"/>
          <w:lang w:val="sr-Cyrl-CS"/>
        </w:rPr>
        <w:t>тудија у својству студента који се финансира из буџета</w:t>
      </w:r>
      <w:r w:rsidRPr="00B154BA">
        <w:rPr>
          <w:rFonts w:ascii="Times New Roman" w:hAnsi="Times New Roman"/>
          <w:color w:val="000000"/>
          <w:spacing w:val="5"/>
          <w:sz w:val="20"/>
          <w:szCs w:val="20"/>
          <w:lang w:val="sr-Cyrl-CS"/>
        </w:rPr>
        <w:t>.</w:t>
      </w:r>
    </w:p>
    <w:p w:rsidR="00CE0E25" w:rsidRPr="00B154BA" w:rsidRDefault="00CE0E25" w:rsidP="00CE0E25">
      <w:pPr>
        <w:shd w:val="clear" w:color="auto" w:fill="FFFFFF"/>
        <w:spacing w:line="360" w:lineRule="auto"/>
        <w:ind w:left="14" w:right="10" w:firstLine="691"/>
        <w:rPr>
          <w:rFonts w:ascii="Times New Roman" w:hAnsi="Times New Roman"/>
          <w:color w:val="000000"/>
          <w:spacing w:val="-3"/>
          <w:sz w:val="20"/>
          <w:szCs w:val="20"/>
          <w:lang w:val="sr-Cyrl-CS"/>
        </w:rPr>
      </w:pPr>
    </w:p>
    <w:p w:rsidR="00B154BA" w:rsidRPr="00B154BA" w:rsidRDefault="00B154BA" w:rsidP="00CE0E25">
      <w:pPr>
        <w:shd w:val="clear" w:color="auto" w:fill="FFFFFF"/>
        <w:spacing w:line="360" w:lineRule="auto"/>
        <w:ind w:left="14" w:right="10" w:firstLine="691"/>
        <w:rPr>
          <w:rFonts w:ascii="Times New Roman" w:hAnsi="Times New Roman"/>
          <w:sz w:val="20"/>
          <w:szCs w:val="20"/>
          <w:lang w:val="ru-RU"/>
        </w:rPr>
      </w:pPr>
      <w:r w:rsidRPr="00B154BA">
        <w:rPr>
          <w:rFonts w:ascii="Times New Roman" w:hAnsi="Times New Roman"/>
          <w:color w:val="000000"/>
          <w:spacing w:val="-3"/>
          <w:sz w:val="20"/>
          <w:szCs w:val="20"/>
          <w:lang w:val="sr-Cyrl-CS"/>
        </w:rPr>
        <w:t>Ову изјаву дајем искључиво у сврху остваривања права на упис прве године студијског програма мастер академских /докторских академских студија у статусу студената који се финансирају из буџета Републике Србије за школску 20</w:t>
      </w:r>
      <w:r w:rsidR="00C0563B">
        <w:rPr>
          <w:rFonts w:ascii="Times New Roman" w:hAnsi="Times New Roman"/>
          <w:color w:val="000000"/>
          <w:spacing w:val="-3"/>
          <w:sz w:val="20"/>
          <w:szCs w:val="20"/>
          <w:lang w:val="sr-Cyrl-CS"/>
        </w:rPr>
        <w:t>20</w:t>
      </w:r>
      <w:r w:rsidR="006C4F67">
        <w:rPr>
          <w:rFonts w:ascii="Times New Roman" w:hAnsi="Times New Roman"/>
          <w:color w:val="000000"/>
          <w:spacing w:val="-3"/>
          <w:sz w:val="20"/>
          <w:szCs w:val="20"/>
          <w:lang w:val="sr-Cyrl-CS"/>
        </w:rPr>
        <w:t>/202</w:t>
      </w:r>
      <w:r w:rsidR="00C0563B">
        <w:rPr>
          <w:rFonts w:ascii="Times New Roman" w:hAnsi="Times New Roman"/>
          <w:color w:val="000000"/>
          <w:spacing w:val="-3"/>
          <w:sz w:val="20"/>
          <w:szCs w:val="20"/>
          <w:lang w:val="sr-Cyrl-CS"/>
        </w:rPr>
        <w:t>1</w:t>
      </w:r>
      <w:r w:rsidR="00CE0E25">
        <w:rPr>
          <w:rFonts w:ascii="Times New Roman" w:hAnsi="Times New Roman"/>
          <w:color w:val="000000"/>
          <w:spacing w:val="-3"/>
          <w:sz w:val="20"/>
          <w:szCs w:val="20"/>
          <w:lang w:val="sr-Cyrl-BA"/>
        </w:rPr>
        <w:t>.</w:t>
      </w:r>
      <w:r w:rsidRPr="00B154BA">
        <w:rPr>
          <w:rFonts w:ascii="Times New Roman" w:hAnsi="Times New Roman"/>
          <w:color w:val="000000"/>
          <w:spacing w:val="-3"/>
          <w:sz w:val="20"/>
          <w:szCs w:val="20"/>
          <w:lang w:val="sr-Cyrl-CS"/>
        </w:rPr>
        <w:t xml:space="preserve"> годину.</w:t>
      </w:r>
    </w:p>
    <w:p w:rsidR="00CE0E25" w:rsidRDefault="00CE0E25" w:rsidP="00CE0E25">
      <w:pPr>
        <w:shd w:val="clear" w:color="auto" w:fill="FFFFFF"/>
        <w:tabs>
          <w:tab w:val="center" w:pos="7797"/>
        </w:tabs>
        <w:spacing w:line="360" w:lineRule="auto"/>
        <w:rPr>
          <w:rFonts w:ascii="Times New Roman" w:eastAsia="Times New Roman" w:hAnsi="Times New Roman"/>
          <w:color w:val="000000"/>
          <w:spacing w:val="-7"/>
          <w:sz w:val="20"/>
          <w:szCs w:val="20"/>
          <w:lang w:val="sr-Cyrl-CS"/>
        </w:rPr>
      </w:pPr>
    </w:p>
    <w:p w:rsidR="00CE0E25" w:rsidRDefault="00CE0E25" w:rsidP="00CE0E25">
      <w:pPr>
        <w:shd w:val="clear" w:color="auto" w:fill="FFFFFF"/>
        <w:tabs>
          <w:tab w:val="center" w:pos="7797"/>
        </w:tabs>
        <w:spacing w:line="360" w:lineRule="auto"/>
        <w:rPr>
          <w:rFonts w:ascii="Times New Roman" w:eastAsia="Times New Roman" w:hAnsi="Times New Roman"/>
          <w:color w:val="000000"/>
          <w:spacing w:val="-7"/>
          <w:sz w:val="20"/>
          <w:szCs w:val="20"/>
          <w:lang w:val="sr-Cyrl-CS"/>
        </w:rPr>
      </w:pPr>
    </w:p>
    <w:p w:rsidR="00B154BA" w:rsidRPr="00CE0E25" w:rsidRDefault="00CE0E25" w:rsidP="00CE0E25">
      <w:pPr>
        <w:shd w:val="clear" w:color="auto" w:fill="FFFFFF"/>
        <w:tabs>
          <w:tab w:val="center" w:pos="7797"/>
        </w:tabs>
        <w:spacing w:line="360" w:lineRule="auto"/>
        <w:jc w:val="center"/>
        <w:rPr>
          <w:rFonts w:ascii="Times New Roman" w:eastAsia="Times New Roman" w:hAnsi="Times New Roman"/>
          <w:color w:val="000000"/>
          <w:spacing w:val="-7"/>
          <w:sz w:val="20"/>
          <w:szCs w:val="20"/>
          <w:lang w:val="sr-Cyrl-CS"/>
        </w:rPr>
      </w:pPr>
      <w:r>
        <w:rPr>
          <w:rFonts w:ascii="Times New Roman" w:eastAsia="Times New Roman" w:hAnsi="Times New Roman"/>
          <w:color w:val="000000"/>
          <w:spacing w:val="-7"/>
          <w:sz w:val="20"/>
          <w:szCs w:val="20"/>
          <w:lang w:val="sr-Cyrl-CS"/>
        </w:rPr>
        <w:t xml:space="preserve">                                                                                                                                                     </w:t>
      </w:r>
      <w:r w:rsidR="00B154BA" w:rsidRPr="00B154BA">
        <w:rPr>
          <w:rFonts w:ascii="Times New Roman" w:hAnsi="Times New Roman"/>
          <w:color w:val="000000"/>
          <w:spacing w:val="-7"/>
          <w:sz w:val="20"/>
          <w:szCs w:val="20"/>
          <w:lang w:val="sr-Cyrl-CS"/>
        </w:rPr>
        <w:t>Кандидат:</w:t>
      </w:r>
    </w:p>
    <w:p w:rsidR="00B154BA" w:rsidRPr="00B154BA" w:rsidRDefault="00B154BA" w:rsidP="00CE0E25">
      <w:pPr>
        <w:shd w:val="clear" w:color="auto" w:fill="FFFFFF"/>
        <w:tabs>
          <w:tab w:val="center" w:pos="7797"/>
        </w:tabs>
        <w:spacing w:line="360" w:lineRule="auto"/>
        <w:rPr>
          <w:rFonts w:ascii="Times New Roman" w:hAnsi="Times New Roman"/>
          <w:spacing w:val="-5"/>
          <w:sz w:val="20"/>
          <w:szCs w:val="20"/>
          <w:lang w:val="sr-Cyrl-CS"/>
        </w:rPr>
      </w:pPr>
    </w:p>
    <w:p w:rsidR="00B154BA" w:rsidRPr="00B154BA" w:rsidRDefault="00B154BA" w:rsidP="00CE0E25">
      <w:pPr>
        <w:shd w:val="clear" w:color="auto" w:fill="FFFFFF"/>
        <w:tabs>
          <w:tab w:val="center" w:pos="7797"/>
        </w:tabs>
        <w:spacing w:line="360" w:lineRule="auto"/>
        <w:rPr>
          <w:rFonts w:ascii="Times New Roman" w:hAnsi="Times New Roman"/>
          <w:spacing w:val="-5"/>
          <w:sz w:val="20"/>
          <w:szCs w:val="20"/>
          <w:lang w:val="sr-Cyrl-CS"/>
        </w:rPr>
      </w:pPr>
      <w:r w:rsidRPr="00B154BA">
        <w:rPr>
          <w:rFonts w:ascii="Times New Roman" w:hAnsi="Times New Roman"/>
          <w:spacing w:val="-5"/>
          <w:sz w:val="20"/>
          <w:szCs w:val="20"/>
          <w:lang w:val="sr-Cyrl-CS"/>
        </w:rPr>
        <w:tab/>
        <w:t>__________________________</w:t>
      </w:r>
    </w:p>
    <w:p w:rsidR="00B154BA" w:rsidRPr="00B154BA" w:rsidRDefault="00B154BA" w:rsidP="00CE0E25">
      <w:pPr>
        <w:shd w:val="clear" w:color="auto" w:fill="FFFFFF"/>
        <w:tabs>
          <w:tab w:val="center" w:pos="7797"/>
        </w:tabs>
        <w:spacing w:line="360" w:lineRule="auto"/>
        <w:rPr>
          <w:rFonts w:ascii="Times New Roman" w:hAnsi="Times New Roman"/>
          <w:sz w:val="20"/>
          <w:szCs w:val="20"/>
        </w:rPr>
      </w:pPr>
      <w:r w:rsidRPr="00B154BA">
        <w:rPr>
          <w:rFonts w:ascii="Times New Roman" w:hAnsi="Times New Roman"/>
          <w:spacing w:val="-5"/>
          <w:sz w:val="20"/>
          <w:szCs w:val="20"/>
          <w:lang w:val="sr-Cyrl-CS"/>
        </w:rPr>
        <w:tab/>
        <w:t>(потпис)</w:t>
      </w:r>
    </w:p>
    <w:p w:rsidR="00B154BA" w:rsidRPr="00B154BA" w:rsidRDefault="00B154BA" w:rsidP="00CE0E25">
      <w:pPr>
        <w:shd w:val="clear" w:color="auto" w:fill="FFFFFF"/>
        <w:spacing w:line="360" w:lineRule="auto"/>
        <w:ind w:left="24" w:hanging="24"/>
        <w:rPr>
          <w:rFonts w:ascii="Times New Roman" w:hAnsi="Times New Roman"/>
          <w:sz w:val="20"/>
          <w:szCs w:val="20"/>
          <w:lang w:val="ru-RU"/>
        </w:rPr>
      </w:pPr>
    </w:p>
    <w:p w:rsidR="000B3243" w:rsidRPr="00B154BA" w:rsidRDefault="000B3243" w:rsidP="00CE0E25">
      <w:pPr>
        <w:spacing w:line="360" w:lineRule="auto"/>
        <w:rPr>
          <w:rFonts w:ascii="Times New Roman" w:hAnsi="Times New Roman"/>
          <w:sz w:val="20"/>
          <w:szCs w:val="20"/>
          <w:lang w:val="ru-RU"/>
        </w:rPr>
      </w:pPr>
    </w:p>
    <w:sectPr w:rsidR="000B3243" w:rsidRPr="00B154BA" w:rsidSect="00F9584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851"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1B0" w:rsidRDefault="007361B0" w:rsidP="004C2A9C">
      <w:r>
        <w:separator/>
      </w:r>
    </w:p>
  </w:endnote>
  <w:endnote w:type="continuationSeparator" w:id="1">
    <w:p w:rsidR="007361B0" w:rsidRDefault="007361B0" w:rsidP="004C2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elvPlain">
    <w:altName w:val="Times New Roman"/>
    <w:charset w:val="00"/>
    <w:family w:val="auto"/>
    <w:pitch w:val="variable"/>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1" w:usb1="08070000" w:usb2="00000010" w:usb3="00000000" w:csb0="00020000" w:csb1="00000000"/>
  </w:font>
  <w:font w:name="TimesRoman">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67" w:rsidRDefault="00D97667">
    <w:pPr>
      <w:pStyle w:val="Footer"/>
    </w:pPr>
  </w:p>
  <w:p w:rsidR="00D97667" w:rsidRPr="00614029" w:rsidRDefault="00D97667" w:rsidP="007D1458">
    <w:pPr>
      <w:pStyle w:val="Footer"/>
      <w:jc w:val="center"/>
      <w:rPr>
        <w:rFonts w:ascii="Times New Roman" w:hAnsi="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6"/>
        <w:szCs w:val="16"/>
      </w:rPr>
      <w:id w:val="1018423592"/>
      <w:docPartObj>
        <w:docPartGallery w:val="Page Numbers (Bottom of Page)"/>
        <w:docPartUnique/>
      </w:docPartObj>
    </w:sdtPr>
    <w:sdtContent>
      <w:sdt>
        <w:sdtPr>
          <w:rPr>
            <w:rFonts w:ascii="Times New Roman" w:hAnsi="Times New Roman"/>
            <w:sz w:val="16"/>
            <w:szCs w:val="16"/>
          </w:rPr>
          <w:id w:val="565050523"/>
          <w:docPartObj>
            <w:docPartGallery w:val="Page Numbers (Top of Page)"/>
            <w:docPartUnique/>
          </w:docPartObj>
        </w:sdtPr>
        <w:sdtContent>
          <w:p w:rsidR="00D97667" w:rsidRPr="005F69D1" w:rsidRDefault="00D97667">
            <w:pPr>
              <w:pStyle w:val="Footer"/>
              <w:jc w:val="right"/>
              <w:rPr>
                <w:rFonts w:ascii="Times New Roman" w:hAnsi="Times New Roman"/>
                <w:sz w:val="16"/>
                <w:szCs w:val="16"/>
              </w:rPr>
            </w:pPr>
            <w:r w:rsidRPr="005F69D1">
              <w:rPr>
                <w:rFonts w:ascii="Times New Roman" w:hAnsi="Times New Roman"/>
                <w:sz w:val="16"/>
                <w:szCs w:val="16"/>
                <w:lang w:val="sr-Cyrl-BA"/>
              </w:rPr>
              <w:t>Страна</w:t>
            </w:r>
            <w:r w:rsidRPr="005F69D1">
              <w:rPr>
                <w:rFonts w:ascii="Times New Roman" w:hAnsi="Times New Roman"/>
                <w:sz w:val="16"/>
                <w:szCs w:val="16"/>
              </w:rPr>
              <w:t xml:space="preserve"> </w:t>
            </w:r>
            <w:r w:rsidR="006337F6" w:rsidRPr="005F69D1">
              <w:rPr>
                <w:rFonts w:ascii="Times New Roman" w:hAnsi="Times New Roman"/>
                <w:b/>
                <w:sz w:val="16"/>
                <w:szCs w:val="16"/>
              </w:rPr>
              <w:fldChar w:fldCharType="begin"/>
            </w:r>
            <w:r w:rsidRPr="005F69D1">
              <w:rPr>
                <w:rFonts w:ascii="Times New Roman" w:hAnsi="Times New Roman"/>
                <w:b/>
                <w:sz w:val="16"/>
                <w:szCs w:val="16"/>
              </w:rPr>
              <w:instrText xml:space="preserve"> PAGE </w:instrText>
            </w:r>
            <w:r w:rsidR="006337F6" w:rsidRPr="005F69D1">
              <w:rPr>
                <w:rFonts w:ascii="Times New Roman" w:hAnsi="Times New Roman"/>
                <w:b/>
                <w:sz w:val="16"/>
                <w:szCs w:val="16"/>
              </w:rPr>
              <w:fldChar w:fldCharType="separate"/>
            </w:r>
            <w:r w:rsidR="002D3706">
              <w:rPr>
                <w:rFonts w:ascii="Times New Roman" w:hAnsi="Times New Roman"/>
                <w:b/>
                <w:noProof/>
                <w:sz w:val="16"/>
                <w:szCs w:val="16"/>
              </w:rPr>
              <w:t>3</w:t>
            </w:r>
            <w:r w:rsidR="006337F6" w:rsidRPr="005F69D1">
              <w:rPr>
                <w:rFonts w:ascii="Times New Roman" w:hAnsi="Times New Roman"/>
                <w:b/>
                <w:sz w:val="16"/>
                <w:szCs w:val="16"/>
              </w:rPr>
              <w:fldChar w:fldCharType="end"/>
            </w:r>
            <w:r w:rsidRPr="005F69D1">
              <w:rPr>
                <w:rFonts w:ascii="Times New Roman" w:hAnsi="Times New Roman"/>
                <w:sz w:val="16"/>
                <w:szCs w:val="16"/>
              </w:rPr>
              <w:t xml:space="preserve"> </w:t>
            </w:r>
            <w:r w:rsidRPr="005F69D1">
              <w:rPr>
                <w:rFonts w:ascii="Times New Roman" w:hAnsi="Times New Roman"/>
                <w:sz w:val="16"/>
                <w:szCs w:val="16"/>
                <w:lang w:val="sr-Cyrl-BA"/>
              </w:rPr>
              <w:t>од</w:t>
            </w:r>
            <w:r w:rsidRPr="005F69D1">
              <w:rPr>
                <w:rFonts w:ascii="Times New Roman" w:hAnsi="Times New Roman"/>
                <w:sz w:val="16"/>
                <w:szCs w:val="16"/>
              </w:rPr>
              <w:t xml:space="preserve"> </w:t>
            </w:r>
            <w:r w:rsidR="006337F6" w:rsidRPr="005F69D1">
              <w:rPr>
                <w:rFonts w:ascii="Times New Roman" w:hAnsi="Times New Roman"/>
                <w:b/>
                <w:sz w:val="16"/>
                <w:szCs w:val="16"/>
              </w:rPr>
              <w:fldChar w:fldCharType="begin"/>
            </w:r>
            <w:r w:rsidRPr="005F69D1">
              <w:rPr>
                <w:rFonts w:ascii="Times New Roman" w:hAnsi="Times New Roman"/>
                <w:b/>
                <w:sz w:val="16"/>
                <w:szCs w:val="16"/>
              </w:rPr>
              <w:instrText xml:space="preserve"> NUMPAGES  </w:instrText>
            </w:r>
            <w:r w:rsidR="006337F6" w:rsidRPr="005F69D1">
              <w:rPr>
                <w:rFonts w:ascii="Times New Roman" w:hAnsi="Times New Roman"/>
                <w:b/>
                <w:sz w:val="16"/>
                <w:szCs w:val="16"/>
              </w:rPr>
              <w:fldChar w:fldCharType="separate"/>
            </w:r>
            <w:r w:rsidR="002D3706">
              <w:rPr>
                <w:rFonts w:ascii="Times New Roman" w:hAnsi="Times New Roman"/>
                <w:b/>
                <w:noProof/>
                <w:sz w:val="16"/>
                <w:szCs w:val="16"/>
              </w:rPr>
              <w:t>8</w:t>
            </w:r>
            <w:r w:rsidR="006337F6" w:rsidRPr="005F69D1">
              <w:rPr>
                <w:rFonts w:ascii="Times New Roman" w:hAnsi="Times New Roman"/>
                <w:b/>
                <w:sz w:val="16"/>
                <w:szCs w:val="16"/>
              </w:rPr>
              <w:fldChar w:fldCharType="end"/>
            </w:r>
          </w:p>
        </w:sdtContent>
      </w:sdt>
    </w:sdtContent>
  </w:sdt>
  <w:p w:rsidR="00D97667" w:rsidRPr="007D1458" w:rsidRDefault="00D97667" w:rsidP="007D1458">
    <w:pPr>
      <w:pStyle w:val="Footer"/>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67" w:rsidRPr="00975AC0" w:rsidRDefault="00D97667" w:rsidP="0069642F">
    <w:pPr>
      <w:pStyle w:val="Footer"/>
      <w:jc w:val="center"/>
      <w:rPr>
        <w:color w:val="0070C0"/>
        <w:sz w:val="14"/>
        <w:szCs w:val="14"/>
        <w:lang w:val="sr-Cyrl-CS"/>
      </w:rPr>
    </w:pPr>
    <w:r>
      <w:rPr>
        <w:color w:val="0070C0"/>
        <w:sz w:val="14"/>
        <w:szCs w:val="14"/>
        <w:lang w:val="sr-Cyrl-CS"/>
      </w:rPr>
      <w:t>Jove</w:t>
    </w:r>
    <w:r w:rsidRPr="00975AC0">
      <w:rPr>
        <w:color w:val="0070C0"/>
        <w:sz w:val="14"/>
        <w:szCs w:val="14"/>
        <w:lang w:val="sr-Cyrl-CS"/>
      </w:rPr>
      <w:t xml:space="preserve"> </w:t>
    </w:r>
    <w:r>
      <w:rPr>
        <w:color w:val="0070C0"/>
        <w:sz w:val="14"/>
        <w:szCs w:val="14"/>
        <w:lang w:val="sr-Cyrl-CS"/>
      </w:rPr>
      <w:t>Ilića</w:t>
    </w:r>
    <w:r w:rsidRPr="00975AC0">
      <w:rPr>
        <w:color w:val="0070C0"/>
        <w:sz w:val="14"/>
        <w:szCs w:val="14"/>
        <w:lang w:val="sr-Cyrl-CS"/>
      </w:rPr>
      <w:t xml:space="preserve"> 154, 11000 </w:t>
    </w:r>
    <w:r>
      <w:rPr>
        <w:color w:val="0070C0"/>
        <w:sz w:val="14"/>
        <w:szCs w:val="14"/>
        <w:lang w:val="sr-Cyrl-CS"/>
      </w:rPr>
      <w:t>Beograd</w:t>
    </w:r>
    <w:r w:rsidRPr="00975AC0">
      <w:rPr>
        <w:color w:val="0070C0"/>
        <w:sz w:val="14"/>
        <w:szCs w:val="14"/>
        <w:lang w:val="sr-Cyrl-CS"/>
      </w:rPr>
      <w:t xml:space="preserve">, </w:t>
    </w:r>
    <w:r>
      <w:rPr>
        <w:color w:val="0070C0"/>
        <w:sz w:val="14"/>
        <w:szCs w:val="14"/>
        <w:lang w:val="sr-Cyrl-CS"/>
      </w:rPr>
      <w:t>Srbija</w:t>
    </w:r>
    <w:r w:rsidRPr="00975AC0">
      <w:rPr>
        <w:color w:val="0070C0"/>
        <w:sz w:val="14"/>
        <w:szCs w:val="14"/>
        <w:lang w:val="sr-Cyrl-CS"/>
      </w:rPr>
      <w:t xml:space="preserve">, </w:t>
    </w:r>
    <w:r>
      <w:rPr>
        <w:color w:val="0070C0"/>
        <w:sz w:val="14"/>
        <w:szCs w:val="14"/>
        <w:lang w:val="sr-Cyrl-CS"/>
      </w:rPr>
      <w:t>Tel</w:t>
    </w:r>
    <w:r w:rsidRPr="00975AC0">
      <w:rPr>
        <w:color w:val="0070C0"/>
        <w:sz w:val="14"/>
        <w:szCs w:val="14"/>
        <w:lang w:val="sr-Cyrl-CS"/>
      </w:rPr>
      <w:t xml:space="preserve">.: (011) 3950-800, </w:t>
    </w:r>
    <w:r>
      <w:rPr>
        <w:color w:val="0070C0"/>
        <w:sz w:val="14"/>
        <w:szCs w:val="14"/>
        <w:lang w:val="sr-Cyrl-CS"/>
      </w:rPr>
      <w:t>Faks</w:t>
    </w:r>
    <w:r w:rsidRPr="00975AC0">
      <w:rPr>
        <w:color w:val="0070C0"/>
        <w:sz w:val="14"/>
        <w:szCs w:val="14"/>
        <w:lang w:val="sr-Cyrl-CS"/>
      </w:rPr>
      <w:t>: (011) 2461-221</w:t>
    </w:r>
  </w:p>
  <w:p w:rsidR="00D97667" w:rsidRPr="00975AC0" w:rsidRDefault="00D97667" w:rsidP="0069642F">
    <w:pPr>
      <w:pStyle w:val="Footer"/>
      <w:jc w:val="center"/>
      <w:rPr>
        <w:color w:val="0070C0"/>
        <w:sz w:val="14"/>
        <w:szCs w:val="14"/>
        <w:lang w:val="sr-Cyrl-CS"/>
      </w:rPr>
    </w:pPr>
    <w:r>
      <w:rPr>
        <w:color w:val="0070C0"/>
        <w:sz w:val="14"/>
        <w:szCs w:val="14"/>
        <w:lang w:val="sr-Cyrl-CS"/>
      </w:rPr>
      <w:t>PIB</w:t>
    </w:r>
    <w:r w:rsidRPr="00975AC0">
      <w:rPr>
        <w:color w:val="0070C0"/>
        <w:sz w:val="14"/>
        <w:szCs w:val="14"/>
        <w:lang w:val="sr-Cyrl-CS"/>
      </w:rPr>
      <w:t xml:space="preserve">: 100383934, </w:t>
    </w:r>
    <w:r>
      <w:rPr>
        <w:color w:val="0070C0"/>
        <w:sz w:val="14"/>
        <w:szCs w:val="14"/>
        <w:lang w:val="sr-Cyrl-CS"/>
      </w:rPr>
      <w:t>Matični</w:t>
    </w:r>
    <w:r w:rsidRPr="00975AC0">
      <w:rPr>
        <w:color w:val="0070C0"/>
        <w:sz w:val="14"/>
        <w:szCs w:val="14"/>
        <w:lang w:val="sr-Cyrl-CS"/>
      </w:rPr>
      <w:t xml:space="preserve"> </w:t>
    </w:r>
    <w:r>
      <w:rPr>
        <w:color w:val="0070C0"/>
        <w:sz w:val="14"/>
        <w:szCs w:val="14"/>
        <w:lang w:val="sr-Cyrl-CS"/>
      </w:rPr>
      <w:t>broj</w:t>
    </w:r>
    <w:r w:rsidRPr="00975AC0">
      <w:rPr>
        <w:color w:val="0070C0"/>
        <w:sz w:val="14"/>
        <w:szCs w:val="14"/>
        <w:lang w:val="sr-Cyrl-CS"/>
      </w:rPr>
      <w:t xml:space="preserve">: 07004044, </w:t>
    </w:r>
    <w:r>
      <w:rPr>
        <w:color w:val="0070C0"/>
        <w:sz w:val="14"/>
        <w:szCs w:val="14"/>
        <w:lang w:val="sr-Cyrl-CS"/>
      </w:rPr>
      <w:t>Tekući</w:t>
    </w:r>
    <w:r w:rsidRPr="00975AC0">
      <w:rPr>
        <w:color w:val="0070C0"/>
        <w:sz w:val="14"/>
        <w:szCs w:val="14"/>
        <w:lang w:val="sr-Cyrl-CS"/>
      </w:rPr>
      <w:t xml:space="preserve"> </w:t>
    </w:r>
    <w:r>
      <w:rPr>
        <w:color w:val="0070C0"/>
        <w:sz w:val="14"/>
        <w:szCs w:val="14"/>
        <w:lang w:val="sr-Cyrl-CS"/>
      </w:rPr>
      <w:t>račun</w:t>
    </w:r>
    <w:r w:rsidRPr="00975AC0">
      <w:rPr>
        <w:color w:val="0070C0"/>
        <w:sz w:val="14"/>
        <w:szCs w:val="14"/>
        <w:lang w:val="sr-Cyrl-CS"/>
      </w:rPr>
      <w:t>: 840-1344666-69</w:t>
    </w:r>
  </w:p>
  <w:p w:rsidR="00D97667" w:rsidRPr="003C59BA" w:rsidRDefault="00D97667" w:rsidP="0069642F">
    <w:pPr>
      <w:pStyle w:val="Footer"/>
      <w:jc w:val="center"/>
      <w:rPr>
        <w:color w:val="0070C0"/>
        <w:sz w:val="14"/>
        <w:szCs w:val="14"/>
        <w:lang w:val="pl-PL"/>
      </w:rPr>
    </w:pPr>
    <w:r>
      <w:rPr>
        <w:color w:val="0070C0"/>
        <w:sz w:val="14"/>
        <w:szCs w:val="14"/>
        <w:lang w:val="sr-Cyrl-CS"/>
      </w:rPr>
      <w:t>E</w:t>
    </w:r>
    <w:r w:rsidRPr="00975AC0">
      <w:rPr>
        <w:color w:val="0070C0"/>
        <w:sz w:val="14"/>
        <w:szCs w:val="14"/>
        <w:lang w:val="sr-Cyrl-CS"/>
      </w:rPr>
      <w:t xml:space="preserve"> </w:t>
    </w:r>
    <w:r>
      <w:rPr>
        <w:color w:val="0070C0"/>
        <w:sz w:val="14"/>
        <w:szCs w:val="14"/>
        <w:lang w:val="sr-Cyrl-CS"/>
      </w:rPr>
      <w:t>pošta</w:t>
    </w:r>
    <w:r w:rsidRPr="00975AC0">
      <w:rPr>
        <w:color w:val="0070C0"/>
        <w:sz w:val="14"/>
        <w:szCs w:val="14"/>
        <w:lang w:val="sr-Cyrl-CS"/>
      </w:rPr>
      <w:t xml:space="preserve">: </w:t>
    </w:r>
    <w:hyperlink r:id="rId1" w:history="1">
      <w:r w:rsidRPr="003C59BA">
        <w:rPr>
          <w:rStyle w:val="Hyperlink"/>
          <w:color w:val="0070C0"/>
          <w:sz w:val="14"/>
          <w:szCs w:val="14"/>
          <w:u w:val="none"/>
          <w:lang w:val="pl-PL"/>
        </w:rPr>
        <w:t>dekanat@fon.bg.ac.rs</w:t>
      </w:r>
    </w:hyperlink>
    <w:r w:rsidRPr="00975AC0">
      <w:rPr>
        <w:color w:val="0070C0"/>
        <w:sz w:val="14"/>
        <w:szCs w:val="14"/>
        <w:lang w:val="sr-Cyrl-CS"/>
      </w:rPr>
      <w:t xml:space="preserve">; </w:t>
    </w:r>
    <w:r>
      <w:rPr>
        <w:color w:val="0070C0"/>
        <w:sz w:val="14"/>
        <w:szCs w:val="14"/>
        <w:lang w:val="sr-Cyrl-CS"/>
      </w:rPr>
      <w:t>Posetite</w:t>
    </w:r>
    <w:r w:rsidRPr="00975AC0">
      <w:rPr>
        <w:color w:val="0070C0"/>
        <w:sz w:val="14"/>
        <w:szCs w:val="14"/>
        <w:lang w:val="sr-Cyrl-CS"/>
      </w:rPr>
      <w:t xml:space="preserve">: </w:t>
    </w:r>
    <w:r w:rsidRPr="003C59BA">
      <w:rPr>
        <w:color w:val="0070C0"/>
        <w:sz w:val="14"/>
        <w:szCs w:val="14"/>
        <w:lang w:val="pl-PL"/>
      </w:rPr>
      <w:t>www.fon.bg.ac.rs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1B0" w:rsidRDefault="007361B0" w:rsidP="004C2A9C">
      <w:r>
        <w:separator/>
      </w:r>
    </w:p>
  </w:footnote>
  <w:footnote w:type="continuationSeparator" w:id="1">
    <w:p w:rsidR="007361B0" w:rsidRDefault="007361B0" w:rsidP="004C2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67" w:rsidRDefault="00D97667">
    <w:pPr>
      <w:pStyle w:val="Header"/>
    </w:pPr>
    <w:r>
      <w:rPr>
        <w:noProof/>
      </w:rPr>
      <w:drawing>
        <wp:anchor distT="0" distB="0" distL="114300" distR="114300" simplePos="0" relativeHeight="251656704" behindDoc="1" locked="0" layoutInCell="1" allowOverlap="1">
          <wp:simplePos x="0" y="0"/>
          <wp:positionH relativeFrom="margin">
            <wp:posOffset>3383280</wp:posOffset>
          </wp:positionH>
          <wp:positionV relativeFrom="page">
            <wp:posOffset>4112895</wp:posOffset>
          </wp:positionV>
          <wp:extent cx="3610610" cy="5173345"/>
          <wp:effectExtent l="1905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0610" cy="51733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67" w:rsidRDefault="00D97667">
    <w:pPr>
      <w:pStyle w:val="Header"/>
    </w:pPr>
    <w:r>
      <w:rPr>
        <w:noProof/>
      </w:rPr>
      <w:drawing>
        <wp:anchor distT="0" distB="0" distL="114300" distR="114300" simplePos="0" relativeHeight="251657728" behindDoc="1" locked="0" layoutInCell="1" allowOverlap="1">
          <wp:simplePos x="0" y="0"/>
          <wp:positionH relativeFrom="margin">
            <wp:posOffset>3669030</wp:posOffset>
          </wp:positionH>
          <wp:positionV relativeFrom="page">
            <wp:posOffset>4265295</wp:posOffset>
          </wp:positionV>
          <wp:extent cx="3610610" cy="5173345"/>
          <wp:effectExtent l="19050" t="0" r="889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0610" cy="517334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67" w:rsidRDefault="00B51872" w:rsidP="00B51872">
    <w:pPr>
      <w:pStyle w:val="Header"/>
      <w:tabs>
        <w:tab w:val="clear" w:pos="4680"/>
      </w:tabs>
      <w:ind w:left="180" w:right="117"/>
      <w:jc w:val="left"/>
      <w:rPr>
        <w:rFonts w:ascii="TimesRoman" w:hAnsi="TimesRoman"/>
        <w:sz w:val="24"/>
      </w:rPr>
    </w:pPr>
    <w:r>
      <w:rPr>
        <w:rFonts w:ascii="TimesRoman" w:hAnsi="TimesRoman"/>
        <w:noProof/>
        <w:sz w:val="24"/>
      </w:rPr>
      <w:drawing>
        <wp:anchor distT="0" distB="0" distL="114300" distR="114300" simplePos="0" relativeHeight="251660800" behindDoc="1" locked="0" layoutInCell="1" allowOverlap="1">
          <wp:simplePos x="0" y="0"/>
          <wp:positionH relativeFrom="column">
            <wp:posOffset>4751984</wp:posOffset>
          </wp:positionH>
          <wp:positionV relativeFrom="paragraph">
            <wp:posOffset>-335559</wp:posOffset>
          </wp:positionV>
          <wp:extent cx="756692" cy="855878"/>
          <wp:effectExtent l="19050" t="0" r="5308"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692" cy="855878"/>
                  </a:xfrm>
                  <a:prstGeom prst="rect">
                    <a:avLst/>
                  </a:prstGeom>
                  <a:noFill/>
                </pic:spPr>
              </pic:pic>
            </a:graphicData>
          </a:graphic>
        </wp:anchor>
      </w:drawing>
    </w:r>
    <w:r w:rsidRPr="00B51872">
      <w:rPr>
        <w:rFonts w:ascii="TimesRoman" w:hAnsi="TimesRoman"/>
        <w:noProof/>
        <w:sz w:val="24"/>
      </w:rPr>
      <w:drawing>
        <wp:inline distT="0" distB="0" distL="0" distR="0">
          <wp:extent cx="1085215" cy="477520"/>
          <wp:effectExtent l="19050" t="0" r="635" b="0"/>
          <wp:docPr id="5" name="Picture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2"/>
                  <a:srcRect/>
                  <a:stretch>
                    <a:fillRect/>
                  </a:stretch>
                </pic:blipFill>
                <pic:spPr bwMode="auto">
                  <a:xfrm>
                    <a:off x="0" y="0"/>
                    <a:ext cx="1085215" cy="477520"/>
                  </a:xfrm>
                  <a:prstGeom prst="rect">
                    <a:avLst/>
                  </a:prstGeom>
                  <a:noFill/>
                  <a:ln w="9525">
                    <a:noFill/>
                    <a:miter lim="800000"/>
                    <a:headEnd/>
                    <a:tailEnd/>
                  </a:ln>
                </pic:spPr>
              </pic:pic>
            </a:graphicData>
          </a:graphic>
        </wp:inline>
      </w:drawing>
    </w:r>
    <w:r w:rsidR="00D97667">
      <w:rPr>
        <w:noProof/>
      </w:rPr>
      <w:drawing>
        <wp:anchor distT="0" distB="0" distL="114300" distR="114300" simplePos="0" relativeHeight="251658752" behindDoc="1" locked="0" layoutInCell="1" allowOverlap="1">
          <wp:simplePos x="0" y="0"/>
          <wp:positionH relativeFrom="margin">
            <wp:posOffset>3364230</wp:posOffset>
          </wp:positionH>
          <wp:positionV relativeFrom="page">
            <wp:posOffset>3960495</wp:posOffset>
          </wp:positionV>
          <wp:extent cx="3610610" cy="5173345"/>
          <wp:effectExtent l="19050" t="0" r="889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3610610" cy="5173345"/>
                  </a:xfrm>
                  <a:prstGeom prst="rect">
                    <a:avLst/>
                  </a:prstGeom>
                  <a:noFill/>
                </pic:spPr>
              </pic:pic>
            </a:graphicData>
          </a:graphic>
        </wp:anchor>
      </w:drawing>
    </w:r>
    <w:r>
      <w:rPr>
        <w:rFonts w:ascii="TimesRoman" w:hAnsi="TimesRoman"/>
        <w:sz w:val="24"/>
      </w:rPr>
      <w:t xml:space="preserve">                                         </w:t>
    </w:r>
  </w:p>
  <w:p w:rsidR="00D97667" w:rsidRPr="007C507E" w:rsidRDefault="00D97667" w:rsidP="0069642F">
    <w:pPr>
      <w:pStyle w:val="Header"/>
      <w:tabs>
        <w:tab w:val="clear" w:pos="4680"/>
      </w:tabs>
      <w:spacing w:before="60"/>
      <w:jc w:val="center"/>
      <w:rPr>
        <w:noProof/>
        <w:color w:val="0070C0"/>
        <w:spacing w:val="20"/>
        <w:sz w:val="10"/>
        <w:szCs w:val="10"/>
        <w:lang w:val="sr-Latn-CS"/>
      </w:rPr>
    </w:pPr>
    <w:r>
      <w:rPr>
        <w:noProof/>
        <w:color w:val="0070C0"/>
        <w:spacing w:val="20"/>
        <w:sz w:val="10"/>
        <w:szCs w:val="10"/>
        <w:lang w:val="sr-Latn-CS"/>
      </w:rPr>
      <w:t>УНИВЕРЗИТЕТ</w:t>
    </w:r>
    <w:r w:rsidRPr="007C507E">
      <w:rPr>
        <w:noProof/>
        <w:color w:val="0070C0"/>
        <w:spacing w:val="20"/>
        <w:sz w:val="10"/>
        <w:szCs w:val="10"/>
        <w:lang w:val="sr-Latn-CS"/>
      </w:rPr>
      <w:t xml:space="preserve"> </w:t>
    </w:r>
    <w:r>
      <w:rPr>
        <w:noProof/>
        <w:color w:val="0070C0"/>
        <w:spacing w:val="20"/>
        <w:sz w:val="10"/>
        <w:szCs w:val="10"/>
        <w:lang w:val="sr-Latn-CS"/>
      </w:rPr>
      <w:t>У</w:t>
    </w:r>
    <w:r w:rsidRPr="007C507E">
      <w:rPr>
        <w:noProof/>
        <w:color w:val="0070C0"/>
        <w:spacing w:val="20"/>
        <w:sz w:val="10"/>
        <w:szCs w:val="10"/>
        <w:lang w:val="sr-Latn-CS"/>
      </w:rPr>
      <w:t xml:space="preserve"> </w:t>
    </w:r>
    <w:r>
      <w:rPr>
        <w:noProof/>
        <w:color w:val="0070C0"/>
        <w:spacing w:val="20"/>
        <w:sz w:val="10"/>
        <w:szCs w:val="10"/>
        <w:lang w:val="sr-Latn-CS"/>
      </w:rPr>
      <w:t>БЕОГРАДУ</w:t>
    </w:r>
  </w:p>
  <w:p w:rsidR="00D97667" w:rsidRPr="00B51872" w:rsidRDefault="00D97667" w:rsidP="0069642F">
    <w:pPr>
      <w:pStyle w:val="Header"/>
      <w:jc w:val="center"/>
      <w:rPr>
        <w:noProof/>
        <w:color w:val="0070C0"/>
        <w:spacing w:val="20"/>
        <w:sz w:val="10"/>
        <w:szCs w:val="10"/>
        <w:lang w:val="sr-Cyrl-BA"/>
      </w:rPr>
    </w:pPr>
    <w:r>
      <w:rPr>
        <w:noProof/>
        <w:color w:val="0070C0"/>
        <w:spacing w:val="20"/>
        <w:sz w:val="10"/>
        <w:szCs w:val="10"/>
        <w:lang w:val="sr-Latn-CS"/>
      </w:rPr>
      <w:t>ФАКУЛТЕТ ОРГАНИЗАЦИОНИХ НАУКА</w:t>
    </w:r>
    <w:r w:rsidR="00B51872">
      <w:rPr>
        <w:noProof/>
        <w:color w:val="0070C0"/>
        <w:spacing w:val="20"/>
        <w:sz w:val="10"/>
        <w:szCs w:val="10"/>
        <w:lang w:val="sr-Cyrl-BA"/>
      </w:rPr>
      <w:t xml:space="preserve">                                                                                    </w:t>
    </w:r>
    <w:r w:rsidR="00B51872">
      <w:rPr>
        <w:noProof/>
        <w:color w:val="0070C0"/>
        <w:spacing w:val="20"/>
        <w:sz w:val="10"/>
        <w:szCs w:val="10"/>
        <w:lang w:val="sr-Latn-CS"/>
      </w:rPr>
      <w:t xml:space="preserve"> </w:t>
    </w:r>
    <w:r w:rsidR="00B51872">
      <w:rPr>
        <w:noProof/>
        <w:color w:val="0070C0"/>
        <w:spacing w:val="20"/>
        <w:sz w:val="10"/>
        <w:szCs w:val="10"/>
        <w:lang w:val="sr-Cyrl-BA"/>
      </w:rPr>
      <w:t>ЕЛЕКТРОТЕХНИЧКИ ФАКУЛТЕТ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BD10297_"/>
      </v:shape>
    </w:pict>
  </w:numPicBullet>
  <w:numPicBullet w:numPicBulletId="1">
    <w:pict>
      <v:shape id="_x0000_i1029" type="#_x0000_t75" style="width:11.55pt;height:11.55pt" o:bullet="t">
        <v:imagedata r:id="rId2" o:title="BD15273_"/>
      </v:shape>
    </w:pict>
  </w:numPicBullet>
  <w:abstractNum w:abstractNumId="0">
    <w:nsid w:val="054C6454"/>
    <w:multiLevelType w:val="hybridMultilevel"/>
    <w:tmpl w:val="DB18B4B0"/>
    <w:lvl w:ilvl="0" w:tplc="7AD8310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704FE"/>
    <w:multiLevelType w:val="hybridMultilevel"/>
    <w:tmpl w:val="6FD6D0D6"/>
    <w:lvl w:ilvl="0" w:tplc="6C7437A2">
      <w:start w:val="1"/>
      <w:numFmt w:val="bullet"/>
      <w:lvlText w:val=""/>
      <w:lvlJc w:val="left"/>
      <w:pPr>
        <w:ind w:left="28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605D51"/>
    <w:multiLevelType w:val="hybridMultilevel"/>
    <w:tmpl w:val="7E04FA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6171CE1"/>
    <w:multiLevelType w:val="hybridMultilevel"/>
    <w:tmpl w:val="17348E92"/>
    <w:lvl w:ilvl="0" w:tplc="C756E89E">
      <w:numFmt w:val="bullet"/>
      <w:lvlText w:val="-"/>
      <w:lvlJc w:val="left"/>
      <w:pPr>
        <w:tabs>
          <w:tab w:val="num" w:pos="792"/>
        </w:tabs>
        <w:ind w:left="792"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1D847872"/>
    <w:multiLevelType w:val="hybridMultilevel"/>
    <w:tmpl w:val="F928FDDE"/>
    <w:lvl w:ilvl="0" w:tplc="A3162860">
      <w:start w:val="1"/>
      <w:numFmt w:val="bullet"/>
      <w:lvlText w:val=""/>
      <w:lvlPicBulletId w:val="1"/>
      <w:lvlJc w:val="left"/>
      <w:pPr>
        <w:ind w:left="25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20BB5"/>
    <w:multiLevelType w:val="hybridMultilevel"/>
    <w:tmpl w:val="9856C4A4"/>
    <w:lvl w:ilvl="0" w:tplc="04090005">
      <w:start w:val="1"/>
      <w:numFmt w:val="bullet"/>
      <w:lvlText w:val=""/>
      <w:lvlJc w:val="left"/>
      <w:pPr>
        <w:tabs>
          <w:tab w:val="num" w:pos="720"/>
        </w:tabs>
        <w:ind w:left="720" w:hanging="360"/>
      </w:pPr>
      <w:rPr>
        <w:rFonts w:ascii="Wingdings" w:hAnsi="Wingdings" w:hint="default"/>
      </w:rPr>
    </w:lvl>
    <w:lvl w:ilvl="1" w:tplc="FFCCC3FC">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1E6DE2"/>
    <w:multiLevelType w:val="hybridMultilevel"/>
    <w:tmpl w:val="B9FEC826"/>
    <w:lvl w:ilvl="0" w:tplc="1AF48808">
      <w:numFmt w:val="bullet"/>
      <w:lvlText w:val="-"/>
      <w:lvlJc w:val="left"/>
      <w:pPr>
        <w:tabs>
          <w:tab w:val="num" w:pos="720"/>
        </w:tabs>
        <w:ind w:left="720" w:hanging="360"/>
      </w:pPr>
      <w:rPr>
        <w:rFonts w:ascii="Tahoma" w:eastAsia="Times New Roman" w:hAnsi="Tahoma" w:cs="Trebuchet MS"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1DF55D6"/>
    <w:multiLevelType w:val="hybridMultilevel"/>
    <w:tmpl w:val="6266613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F92167"/>
    <w:multiLevelType w:val="hybridMultilevel"/>
    <w:tmpl w:val="318E6C84"/>
    <w:lvl w:ilvl="0" w:tplc="A3162860">
      <w:start w:val="1"/>
      <w:numFmt w:val="bullet"/>
      <w:lvlText w:val=""/>
      <w:lvlPicBulletId w:val="1"/>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1E63D17"/>
    <w:multiLevelType w:val="hybridMultilevel"/>
    <w:tmpl w:val="DD907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7384722"/>
    <w:multiLevelType w:val="hybridMultilevel"/>
    <w:tmpl w:val="A4AABD4E"/>
    <w:lvl w:ilvl="0" w:tplc="31363860">
      <w:start w:val="1"/>
      <w:numFmt w:val="decimal"/>
      <w:lvlText w:val="%1."/>
      <w:lvlJc w:val="right"/>
      <w:pPr>
        <w:tabs>
          <w:tab w:val="num" w:pos="720"/>
        </w:tabs>
        <w:ind w:left="720" w:hanging="26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E24CFC"/>
    <w:multiLevelType w:val="hybridMultilevel"/>
    <w:tmpl w:val="34866320"/>
    <w:lvl w:ilvl="0" w:tplc="A3162860">
      <w:start w:val="1"/>
      <w:numFmt w:val="bullet"/>
      <w:lvlText w:val=""/>
      <w:lvlPicBulletId w:val="1"/>
      <w:lvlJc w:val="left"/>
      <w:pPr>
        <w:ind w:left="28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9D3ECE"/>
    <w:multiLevelType w:val="hybridMultilevel"/>
    <w:tmpl w:val="A4AABD4E"/>
    <w:lvl w:ilvl="0" w:tplc="31363860">
      <w:start w:val="1"/>
      <w:numFmt w:val="decimal"/>
      <w:lvlText w:val="%1."/>
      <w:lvlJc w:val="right"/>
      <w:pPr>
        <w:tabs>
          <w:tab w:val="num" w:pos="720"/>
        </w:tabs>
        <w:ind w:left="720" w:hanging="26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6C41E3"/>
    <w:multiLevelType w:val="multilevel"/>
    <w:tmpl w:val="CDA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402A4C"/>
    <w:multiLevelType w:val="hybridMultilevel"/>
    <w:tmpl w:val="C3089374"/>
    <w:lvl w:ilvl="0" w:tplc="6C7437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412BBF"/>
    <w:multiLevelType w:val="multilevel"/>
    <w:tmpl w:val="DB18B4B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82B0B00"/>
    <w:multiLevelType w:val="hybridMultilevel"/>
    <w:tmpl w:val="63C6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901230"/>
    <w:multiLevelType w:val="hybridMultilevel"/>
    <w:tmpl w:val="D97E6548"/>
    <w:lvl w:ilvl="0" w:tplc="A3162860">
      <w:start w:val="1"/>
      <w:numFmt w:val="bullet"/>
      <w:lvlText w:val=""/>
      <w:lvlPicBulletId w:val="1"/>
      <w:lvlJc w:val="left"/>
      <w:pPr>
        <w:ind w:left="32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FDC14C5"/>
    <w:multiLevelType w:val="hybridMultilevel"/>
    <w:tmpl w:val="FE74770E"/>
    <w:lvl w:ilvl="0" w:tplc="6C7437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96D2C"/>
    <w:multiLevelType w:val="hybridMultilevel"/>
    <w:tmpl w:val="E162F5CE"/>
    <w:lvl w:ilvl="0" w:tplc="6C7437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5431D7"/>
    <w:multiLevelType w:val="hybridMultilevel"/>
    <w:tmpl w:val="6C5A37F8"/>
    <w:lvl w:ilvl="0" w:tplc="A3162860">
      <w:start w:val="1"/>
      <w:numFmt w:val="bullet"/>
      <w:lvlText w:val=""/>
      <w:lvlPicBulletId w:val="1"/>
      <w:lvlJc w:val="left"/>
      <w:pPr>
        <w:ind w:left="3240" w:hanging="360"/>
      </w:pPr>
      <w:rPr>
        <w:rFonts w:ascii="Symbol" w:hAnsi="Symbol" w:hint="default"/>
        <w:color w:val="auto"/>
      </w:rPr>
    </w:lvl>
    <w:lvl w:ilvl="1" w:tplc="A3162860">
      <w:start w:val="1"/>
      <w:numFmt w:val="bullet"/>
      <w:lvlText w:val=""/>
      <w:lvlPicBulletId w:val="1"/>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53D04E2"/>
    <w:multiLevelType w:val="hybridMultilevel"/>
    <w:tmpl w:val="DB18B4B0"/>
    <w:lvl w:ilvl="0" w:tplc="7AD8310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AA197F"/>
    <w:multiLevelType w:val="hybridMultilevel"/>
    <w:tmpl w:val="A4AABD4E"/>
    <w:lvl w:ilvl="0" w:tplc="31363860">
      <w:start w:val="1"/>
      <w:numFmt w:val="decimal"/>
      <w:lvlText w:val="%1."/>
      <w:lvlJc w:val="right"/>
      <w:pPr>
        <w:tabs>
          <w:tab w:val="num" w:pos="720"/>
        </w:tabs>
        <w:ind w:left="720" w:hanging="26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12"/>
  </w:num>
  <w:num w:numId="4">
    <w:abstractNumId w:val="0"/>
  </w:num>
  <w:num w:numId="5">
    <w:abstractNumId w:val="21"/>
  </w:num>
  <w:num w:numId="6">
    <w:abstractNumId w:val="15"/>
  </w:num>
  <w:num w:numId="7">
    <w:abstractNumId w:val="6"/>
  </w:num>
  <w:num w:numId="8">
    <w:abstractNumId w:val="3"/>
  </w:num>
  <w:num w:numId="9">
    <w:abstractNumId w:val="7"/>
  </w:num>
  <w:num w:numId="10">
    <w:abstractNumId w:val="9"/>
  </w:num>
  <w:num w:numId="11">
    <w:abstractNumId w:val="14"/>
  </w:num>
  <w:num w:numId="12">
    <w:abstractNumId w:val="18"/>
  </w:num>
  <w:num w:numId="13">
    <w:abstractNumId w:val="1"/>
  </w:num>
  <w:num w:numId="14">
    <w:abstractNumId w:val="19"/>
  </w:num>
  <w:num w:numId="15">
    <w:abstractNumId w:val="13"/>
  </w:num>
  <w:num w:numId="16">
    <w:abstractNumId w:val="2"/>
  </w:num>
  <w:num w:numId="17">
    <w:abstractNumId w:val="16"/>
  </w:num>
  <w:num w:numId="18">
    <w:abstractNumId w:val="5"/>
  </w:num>
  <w:num w:numId="19">
    <w:abstractNumId w:val="4"/>
  </w:num>
  <w:num w:numId="20">
    <w:abstractNumId w:val="11"/>
  </w:num>
  <w:num w:numId="21">
    <w:abstractNumId w:val="17"/>
  </w:num>
  <w:num w:numId="22">
    <w:abstractNumId w:val="2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8434" style="mso-position-vertical-relative:page" fill="f" fillcolor="white" stroke="f">
      <v:fill color="white" on="f"/>
      <v:stroke on="f"/>
      <v:textbox style="mso-rotate-with-shape:t"/>
    </o:shapedefaults>
  </w:hdrShapeDefaults>
  <w:footnotePr>
    <w:footnote w:id="0"/>
    <w:footnote w:id="1"/>
  </w:footnotePr>
  <w:endnotePr>
    <w:endnote w:id="0"/>
    <w:endnote w:id="1"/>
  </w:endnotePr>
  <w:compat/>
  <w:rsids>
    <w:rsidRoot w:val="00F1710C"/>
    <w:rsid w:val="00000545"/>
    <w:rsid w:val="000021EF"/>
    <w:rsid w:val="00002BDA"/>
    <w:rsid w:val="000055CB"/>
    <w:rsid w:val="00014A3B"/>
    <w:rsid w:val="0001698D"/>
    <w:rsid w:val="00017BC1"/>
    <w:rsid w:val="00020192"/>
    <w:rsid w:val="00026FCB"/>
    <w:rsid w:val="00027954"/>
    <w:rsid w:val="00032000"/>
    <w:rsid w:val="00045BAF"/>
    <w:rsid w:val="000526B5"/>
    <w:rsid w:val="00055E52"/>
    <w:rsid w:val="000577EF"/>
    <w:rsid w:val="00057910"/>
    <w:rsid w:val="000643BF"/>
    <w:rsid w:val="000649C9"/>
    <w:rsid w:val="000712CA"/>
    <w:rsid w:val="0008081A"/>
    <w:rsid w:val="0008327C"/>
    <w:rsid w:val="0008412B"/>
    <w:rsid w:val="0009035A"/>
    <w:rsid w:val="000A1AAA"/>
    <w:rsid w:val="000A1AD7"/>
    <w:rsid w:val="000A376C"/>
    <w:rsid w:val="000A7C40"/>
    <w:rsid w:val="000B2DF6"/>
    <w:rsid w:val="000B3243"/>
    <w:rsid w:val="000B5E54"/>
    <w:rsid w:val="000B6672"/>
    <w:rsid w:val="000B6CA6"/>
    <w:rsid w:val="000B73DD"/>
    <w:rsid w:val="000C0548"/>
    <w:rsid w:val="000C395E"/>
    <w:rsid w:val="000D29F4"/>
    <w:rsid w:val="000D35F2"/>
    <w:rsid w:val="000D5996"/>
    <w:rsid w:val="000D744A"/>
    <w:rsid w:val="000E01B0"/>
    <w:rsid w:val="000E0F91"/>
    <w:rsid w:val="000E50C3"/>
    <w:rsid w:val="000F3FE7"/>
    <w:rsid w:val="000F5B86"/>
    <w:rsid w:val="000F6290"/>
    <w:rsid w:val="00106AC1"/>
    <w:rsid w:val="00106AFA"/>
    <w:rsid w:val="00114BED"/>
    <w:rsid w:val="00117996"/>
    <w:rsid w:val="001246D2"/>
    <w:rsid w:val="00127122"/>
    <w:rsid w:val="00130564"/>
    <w:rsid w:val="00130664"/>
    <w:rsid w:val="00131DBA"/>
    <w:rsid w:val="00142A44"/>
    <w:rsid w:val="0014769D"/>
    <w:rsid w:val="00152C6C"/>
    <w:rsid w:val="00153FCA"/>
    <w:rsid w:val="0015629F"/>
    <w:rsid w:val="0015689C"/>
    <w:rsid w:val="001662CC"/>
    <w:rsid w:val="00166731"/>
    <w:rsid w:val="001669D9"/>
    <w:rsid w:val="00171B31"/>
    <w:rsid w:val="001770A1"/>
    <w:rsid w:val="001774D4"/>
    <w:rsid w:val="001819F8"/>
    <w:rsid w:val="00183400"/>
    <w:rsid w:val="00184AB0"/>
    <w:rsid w:val="001A1040"/>
    <w:rsid w:val="001A2060"/>
    <w:rsid w:val="001A4D96"/>
    <w:rsid w:val="001A7484"/>
    <w:rsid w:val="001B7082"/>
    <w:rsid w:val="001C303E"/>
    <w:rsid w:val="001C62CC"/>
    <w:rsid w:val="001C6A8F"/>
    <w:rsid w:val="001C6D71"/>
    <w:rsid w:val="001E043C"/>
    <w:rsid w:val="001F632E"/>
    <w:rsid w:val="001F63F3"/>
    <w:rsid w:val="0020400F"/>
    <w:rsid w:val="00213B41"/>
    <w:rsid w:val="00224086"/>
    <w:rsid w:val="00225277"/>
    <w:rsid w:val="00226B2E"/>
    <w:rsid w:val="0023090E"/>
    <w:rsid w:val="00234DF5"/>
    <w:rsid w:val="002534A6"/>
    <w:rsid w:val="00261137"/>
    <w:rsid w:val="00263CE5"/>
    <w:rsid w:val="00264B6A"/>
    <w:rsid w:val="002666A8"/>
    <w:rsid w:val="002715BB"/>
    <w:rsid w:val="002718D6"/>
    <w:rsid w:val="002726CF"/>
    <w:rsid w:val="00280395"/>
    <w:rsid w:val="0028331E"/>
    <w:rsid w:val="00291BB1"/>
    <w:rsid w:val="00292704"/>
    <w:rsid w:val="00293213"/>
    <w:rsid w:val="00296371"/>
    <w:rsid w:val="00297B39"/>
    <w:rsid w:val="002B050C"/>
    <w:rsid w:val="002B5301"/>
    <w:rsid w:val="002C0A8E"/>
    <w:rsid w:val="002C0EF2"/>
    <w:rsid w:val="002C0F3C"/>
    <w:rsid w:val="002C3560"/>
    <w:rsid w:val="002C4C9A"/>
    <w:rsid w:val="002C58CE"/>
    <w:rsid w:val="002D3706"/>
    <w:rsid w:val="002E2AB6"/>
    <w:rsid w:val="002E5388"/>
    <w:rsid w:val="002E6F2A"/>
    <w:rsid w:val="002E7583"/>
    <w:rsid w:val="002F24BB"/>
    <w:rsid w:val="002F60B8"/>
    <w:rsid w:val="00302B89"/>
    <w:rsid w:val="00314764"/>
    <w:rsid w:val="003157FF"/>
    <w:rsid w:val="003160D2"/>
    <w:rsid w:val="003209F3"/>
    <w:rsid w:val="00322BC6"/>
    <w:rsid w:val="00325F4D"/>
    <w:rsid w:val="003344D7"/>
    <w:rsid w:val="00340F42"/>
    <w:rsid w:val="003451E5"/>
    <w:rsid w:val="0034572E"/>
    <w:rsid w:val="00345C20"/>
    <w:rsid w:val="00361792"/>
    <w:rsid w:val="00364058"/>
    <w:rsid w:val="00372633"/>
    <w:rsid w:val="003726B5"/>
    <w:rsid w:val="00373208"/>
    <w:rsid w:val="00375D6F"/>
    <w:rsid w:val="00375E35"/>
    <w:rsid w:val="00376096"/>
    <w:rsid w:val="003765A6"/>
    <w:rsid w:val="003805C0"/>
    <w:rsid w:val="00386EAF"/>
    <w:rsid w:val="00387A33"/>
    <w:rsid w:val="00391DEF"/>
    <w:rsid w:val="00391E30"/>
    <w:rsid w:val="003A2C44"/>
    <w:rsid w:val="003A31B9"/>
    <w:rsid w:val="003A470F"/>
    <w:rsid w:val="003B247D"/>
    <w:rsid w:val="003C3095"/>
    <w:rsid w:val="003C4BD9"/>
    <w:rsid w:val="003C59BA"/>
    <w:rsid w:val="003C68B5"/>
    <w:rsid w:val="003D261B"/>
    <w:rsid w:val="003D3BD6"/>
    <w:rsid w:val="003D70F5"/>
    <w:rsid w:val="003D763D"/>
    <w:rsid w:val="003F3E99"/>
    <w:rsid w:val="003F5E84"/>
    <w:rsid w:val="004033DD"/>
    <w:rsid w:val="004077A2"/>
    <w:rsid w:val="00410F5A"/>
    <w:rsid w:val="004158B4"/>
    <w:rsid w:val="00434373"/>
    <w:rsid w:val="00440E85"/>
    <w:rsid w:val="004442A8"/>
    <w:rsid w:val="00451A38"/>
    <w:rsid w:val="00462BBB"/>
    <w:rsid w:val="0047426B"/>
    <w:rsid w:val="00476E38"/>
    <w:rsid w:val="004772E2"/>
    <w:rsid w:val="0048442C"/>
    <w:rsid w:val="00485A1C"/>
    <w:rsid w:val="004875BB"/>
    <w:rsid w:val="00487AA6"/>
    <w:rsid w:val="00490025"/>
    <w:rsid w:val="00490F13"/>
    <w:rsid w:val="004911E2"/>
    <w:rsid w:val="0049139A"/>
    <w:rsid w:val="00494C78"/>
    <w:rsid w:val="004977B2"/>
    <w:rsid w:val="004A35D3"/>
    <w:rsid w:val="004A54BF"/>
    <w:rsid w:val="004B4C89"/>
    <w:rsid w:val="004B74C2"/>
    <w:rsid w:val="004C2A9C"/>
    <w:rsid w:val="004C2AC7"/>
    <w:rsid w:val="004D07FD"/>
    <w:rsid w:val="004D082C"/>
    <w:rsid w:val="004D318C"/>
    <w:rsid w:val="004D4AF3"/>
    <w:rsid w:val="004D6918"/>
    <w:rsid w:val="004E1EC2"/>
    <w:rsid w:val="004F1F31"/>
    <w:rsid w:val="004F1F96"/>
    <w:rsid w:val="004F28D6"/>
    <w:rsid w:val="00504F82"/>
    <w:rsid w:val="00505A79"/>
    <w:rsid w:val="005075FD"/>
    <w:rsid w:val="00507CDC"/>
    <w:rsid w:val="00515B6C"/>
    <w:rsid w:val="00522AF2"/>
    <w:rsid w:val="005256EB"/>
    <w:rsid w:val="005302D7"/>
    <w:rsid w:val="005356B1"/>
    <w:rsid w:val="005403CC"/>
    <w:rsid w:val="00540EE9"/>
    <w:rsid w:val="00541165"/>
    <w:rsid w:val="00545129"/>
    <w:rsid w:val="00547B2A"/>
    <w:rsid w:val="005501BD"/>
    <w:rsid w:val="005503D5"/>
    <w:rsid w:val="00557856"/>
    <w:rsid w:val="0056381C"/>
    <w:rsid w:val="005820D4"/>
    <w:rsid w:val="00590326"/>
    <w:rsid w:val="005A064F"/>
    <w:rsid w:val="005A19D3"/>
    <w:rsid w:val="005B2A98"/>
    <w:rsid w:val="005B4F96"/>
    <w:rsid w:val="005B6C1A"/>
    <w:rsid w:val="005C0D03"/>
    <w:rsid w:val="005C5024"/>
    <w:rsid w:val="005D0650"/>
    <w:rsid w:val="005D093F"/>
    <w:rsid w:val="005D3408"/>
    <w:rsid w:val="005E0373"/>
    <w:rsid w:val="005E2925"/>
    <w:rsid w:val="005F59C0"/>
    <w:rsid w:val="005F69D1"/>
    <w:rsid w:val="00600613"/>
    <w:rsid w:val="00610B0C"/>
    <w:rsid w:val="00614029"/>
    <w:rsid w:val="006143FA"/>
    <w:rsid w:val="006152FE"/>
    <w:rsid w:val="006173EE"/>
    <w:rsid w:val="006337F6"/>
    <w:rsid w:val="006454CC"/>
    <w:rsid w:val="00645A37"/>
    <w:rsid w:val="00646A00"/>
    <w:rsid w:val="00653952"/>
    <w:rsid w:val="0066532F"/>
    <w:rsid w:val="00671BB2"/>
    <w:rsid w:val="00672D76"/>
    <w:rsid w:val="0067360E"/>
    <w:rsid w:val="00673B14"/>
    <w:rsid w:val="0068470C"/>
    <w:rsid w:val="006864F4"/>
    <w:rsid w:val="00687ADA"/>
    <w:rsid w:val="0069269A"/>
    <w:rsid w:val="00692A3C"/>
    <w:rsid w:val="0069356A"/>
    <w:rsid w:val="006943F5"/>
    <w:rsid w:val="0069642F"/>
    <w:rsid w:val="006A179A"/>
    <w:rsid w:val="006A6213"/>
    <w:rsid w:val="006A63AC"/>
    <w:rsid w:val="006B30B5"/>
    <w:rsid w:val="006B4F3A"/>
    <w:rsid w:val="006B6496"/>
    <w:rsid w:val="006C31BE"/>
    <w:rsid w:val="006C4F67"/>
    <w:rsid w:val="006D4C29"/>
    <w:rsid w:val="006D763D"/>
    <w:rsid w:val="006D7BE6"/>
    <w:rsid w:val="006E431B"/>
    <w:rsid w:val="006E50F6"/>
    <w:rsid w:val="006E69DF"/>
    <w:rsid w:val="006F29D1"/>
    <w:rsid w:val="006F4B4E"/>
    <w:rsid w:val="006F6F09"/>
    <w:rsid w:val="00700DA6"/>
    <w:rsid w:val="007040AE"/>
    <w:rsid w:val="00712366"/>
    <w:rsid w:val="00713A3A"/>
    <w:rsid w:val="00727143"/>
    <w:rsid w:val="007361B0"/>
    <w:rsid w:val="007379C8"/>
    <w:rsid w:val="00741646"/>
    <w:rsid w:val="00742CE6"/>
    <w:rsid w:val="00744219"/>
    <w:rsid w:val="00744907"/>
    <w:rsid w:val="00753566"/>
    <w:rsid w:val="00754C21"/>
    <w:rsid w:val="00756007"/>
    <w:rsid w:val="007619EB"/>
    <w:rsid w:val="00764237"/>
    <w:rsid w:val="007658C0"/>
    <w:rsid w:val="00767B6D"/>
    <w:rsid w:val="00780627"/>
    <w:rsid w:val="00782F07"/>
    <w:rsid w:val="00785393"/>
    <w:rsid w:val="00791200"/>
    <w:rsid w:val="007A21E3"/>
    <w:rsid w:val="007A7235"/>
    <w:rsid w:val="007B1DA7"/>
    <w:rsid w:val="007C4C4D"/>
    <w:rsid w:val="007D1458"/>
    <w:rsid w:val="007D25ED"/>
    <w:rsid w:val="007D783A"/>
    <w:rsid w:val="007E2034"/>
    <w:rsid w:val="007E25FF"/>
    <w:rsid w:val="007F4485"/>
    <w:rsid w:val="00803399"/>
    <w:rsid w:val="00807073"/>
    <w:rsid w:val="00815B1E"/>
    <w:rsid w:val="00820FD1"/>
    <w:rsid w:val="008215DA"/>
    <w:rsid w:val="008250E4"/>
    <w:rsid w:val="00843455"/>
    <w:rsid w:val="00843D5D"/>
    <w:rsid w:val="00844C29"/>
    <w:rsid w:val="00846F5B"/>
    <w:rsid w:val="00850E6F"/>
    <w:rsid w:val="00860648"/>
    <w:rsid w:val="00862292"/>
    <w:rsid w:val="00864C4D"/>
    <w:rsid w:val="00866F55"/>
    <w:rsid w:val="00870354"/>
    <w:rsid w:val="00871E97"/>
    <w:rsid w:val="00873F93"/>
    <w:rsid w:val="00875487"/>
    <w:rsid w:val="008762A9"/>
    <w:rsid w:val="008838CC"/>
    <w:rsid w:val="008841CB"/>
    <w:rsid w:val="008859C2"/>
    <w:rsid w:val="00887A33"/>
    <w:rsid w:val="008940BF"/>
    <w:rsid w:val="008A079B"/>
    <w:rsid w:val="008A7C3B"/>
    <w:rsid w:val="008B0355"/>
    <w:rsid w:val="008B3B34"/>
    <w:rsid w:val="008C336C"/>
    <w:rsid w:val="008C4151"/>
    <w:rsid w:val="008C5208"/>
    <w:rsid w:val="008C52A6"/>
    <w:rsid w:val="008C7D36"/>
    <w:rsid w:val="008D0CDA"/>
    <w:rsid w:val="008D23B9"/>
    <w:rsid w:val="008D2F28"/>
    <w:rsid w:val="008D415E"/>
    <w:rsid w:val="008D4DA5"/>
    <w:rsid w:val="008D6AA5"/>
    <w:rsid w:val="008E1527"/>
    <w:rsid w:val="008F0053"/>
    <w:rsid w:val="008F005B"/>
    <w:rsid w:val="008F1695"/>
    <w:rsid w:val="008F3C3E"/>
    <w:rsid w:val="008F466B"/>
    <w:rsid w:val="008F5138"/>
    <w:rsid w:val="00911509"/>
    <w:rsid w:val="009129C3"/>
    <w:rsid w:val="0092324C"/>
    <w:rsid w:val="0092492C"/>
    <w:rsid w:val="009254BA"/>
    <w:rsid w:val="00927C5F"/>
    <w:rsid w:val="0093053E"/>
    <w:rsid w:val="009376CD"/>
    <w:rsid w:val="00941D5F"/>
    <w:rsid w:val="00942944"/>
    <w:rsid w:val="00947A02"/>
    <w:rsid w:val="00956386"/>
    <w:rsid w:val="009577B2"/>
    <w:rsid w:val="00966478"/>
    <w:rsid w:val="00970299"/>
    <w:rsid w:val="009734C5"/>
    <w:rsid w:val="00975AC0"/>
    <w:rsid w:val="00980A56"/>
    <w:rsid w:val="00985FF1"/>
    <w:rsid w:val="00987F51"/>
    <w:rsid w:val="00991ECE"/>
    <w:rsid w:val="00993A09"/>
    <w:rsid w:val="0099400A"/>
    <w:rsid w:val="009967CC"/>
    <w:rsid w:val="00996DB6"/>
    <w:rsid w:val="00997DDB"/>
    <w:rsid w:val="009A3870"/>
    <w:rsid w:val="009A71E6"/>
    <w:rsid w:val="009B039B"/>
    <w:rsid w:val="009B3CB4"/>
    <w:rsid w:val="009C461E"/>
    <w:rsid w:val="009C68AF"/>
    <w:rsid w:val="009C7B5C"/>
    <w:rsid w:val="009D0D44"/>
    <w:rsid w:val="009D248A"/>
    <w:rsid w:val="009D39C1"/>
    <w:rsid w:val="009E20C3"/>
    <w:rsid w:val="009E32B0"/>
    <w:rsid w:val="009F21C0"/>
    <w:rsid w:val="009F437C"/>
    <w:rsid w:val="009F549A"/>
    <w:rsid w:val="009F5A85"/>
    <w:rsid w:val="009F6B82"/>
    <w:rsid w:val="009F6C02"/>
    <w:rsid w:val="00A0270F"/>
    <w:rsid w:val="00A033F7"/>
    <w:rsid w:val="00A1452D"/>
    <w:rsid w:val="00A15413"/>
    <w:rsid w:val="00A240E5"/>
    <w:rsid w:val="00A25960"/>
    <w:rsid w:val="00A27118"/>
    <w:rsid w:val="00A372DB"/>
    <w:rsid w:val="00A44FD8"/>
    <w:rsid w:val="00A461AF"/>
    <w:rsid w:val="00A50251"/>
    <w:rsid w:val="00A53693"/>
    <w:rsid w:val="00A64850"/>
    <w:rsid w:val="00A71E6E"/>
    <w:rsid w:val="00A73526"/>
    <w:rsid w:val="00A771FE"/>
    <w:rsid w:val="00A80C9B"/>
    <w:rsid w:val="00A859F5"/>
    <w:rsid w:val="00A87A6A"/>
    <w:rsid w:val="00A967E9"/>
    <w:rsid w:val="00A972EB"/>
    <w:rsid w:val="00AA0396"/>
    <w:rsid w:val="00AA1113"/>
    <w:rsid w:val="00AB167C"/>
    <w:rsid w:val="00AC040B"/>
    <w:rsid w:val="00AC0C0C"/>
    <w:rsid w:val="00AC0CB7"/>
    <w:rsid w:val="00AC68DE"/>
    <w:rsid w:val="00AD12B0"/>
    <w:rsid w:val="00AD137E"/>
    <w:rsid w:val="00AD5BD7"/>
    <w:rsid w:val="00AE08DB"/>
    <w:rsid w:val="00AE125F"/>
    <w:rsid w:val="00AF44DB"/>
    <w:rsid w:val="00AF47CC"/>
    <w:rsid w:val="00B05C69"/>
    <w:rsid w:val="00B1129F"/>
    <w:rsid w:val="00B13573"/>
    <w:rsid w:val="00B14A70"/>
    <w:rsid w:val="00B154BA"/>
    <w:rsid w:val="00B162DC"/>
    <w:rsid w:val="00B22177"/>
    <w:rsid w:val="00B23259"/>
    <w:rsid w:val="00B2585E"/>
    <w:rsid w:val="00B2671F"/>
    <w:rsid w:val="00B319B1"/>
    <w:rsid w:val="00B32438"/>
    <w:rsid w:val="00B336B1"/>
    <w:rsid w:val="00B34805"/>
    <w:rsid w:val="00B34849"/>
    <w:rsid w:val="00B348DB"/>
    <w:rsid w:val="00B372CC"/>
    <w:rsid w:val="00B42A14"/>
    <w:rsid w:val="00B44DB0"/>
    <w:rsid w:val="00B50924"/>
    <w:rsid w:val="00B51872"/>
    <w:rsid w:val="00B52CF8"/>
    <w:rsid w:val="00B53A14"/>
    <w:rsid w:val="00B56A3C"/>
    <w:rsid w:val="00B66F46"/>
    <w:rsid w:val="00B77BD3"/>
    <w:rsid w:val="00B77F19"/>
    <w:rsid w:val="00B82D54"/>
    <w:rsid w:val="00B8783A"/>
    <w:rsid w:val="00B90162"/>
    <w:rsid w:val="00B927EC"/>
    <w:rsid w:val="00B94F5D"/>
    <w:rsid w:val="00BA1AC2"/>
    <w:rsid w:val="00BA6F83"/>
    <w:rsid w:val="00BA75E2"/>
    <w:rsid w:val="00BA7A69"/>
    <w:rsid w:val="00BB3519"/>
    <w:rsid w:val="00BC1D86"/>
    <w:rsid w:val="00BC3BD3"/>
    <w:rsid w:val="00BC62B5"/>
    <w:rsid w:val="00BD0D33"/>
    <w:rsid w:val="00BD2546"/>
    <w:rsid w:val="00BD7323"/>
    <w:rsid w:val="00BE37DA"/>
    <w:rsid w:val="00BE45C9"/>
    <w:rsid w:val="00BE6207"/>
    <w:rsid w:val="00C0563B"/>
    <w:rsid w:val="00C06919"/>
    <w:rsid w:val="00C076E7"/>
    <w:rsid w:val="00C07A9B"/>
    <w:rsid w:val="00C07B4C"/>
    <w:rsid w:val="00C10693"/>
    <w:rsid w:val="00C16378"/>
    <w:rsid w:val="00C16439"/>
    <w:rsid w:val="00C31211"/>
    <w:rsid w:val="00C33340"/>
    <w:rsid w:val="00C45A96"/>
    <w:rsid w:val="00C45FE0"/>
    <w:rsid w:val="00C52901"/>
    <w:rsid w:val="00C61847"/>
    <w:rsid w:val="00C6413C"/>
    <w:rsid w:val="00C655EC"/>
    <w:rsid w:val="00C65A37"/>
    <w:rsid w:val="00C7228E"/>
    <w:rsid w:val="00C77C25"/>
    <w:rsid w:val="00C77CB4"/>
    <w:rsid w:val="00C81346"/>
    <w:rsid w:val="00C85408"/>
    <w:rsid w:val="00C87690"/>
    <w:rsid w:val="00CA10BE"/>
    <w:rsid w:val="00CA29C8"/>
    <w:rsid w:val="00CA2AB5"/>
    <w:rsid w:val="00CA3224"/>
    <w:rsid w:val="00CA6423"/>
    <w:rsid w:val="00CA760B"/>
    <w:rsid w:val="00CB19C6"/>
    <w:rsid w:val="00CB66D7"/>
    <w:rsid w:val="00CC0355"/>
    <w:rsid w:val="00CC07AF"/>
    <w:rsid w:val="00CC0B6C"/>
    <w:rsid w:val="00CC2522"/>
    <w:rsid w:val="00CC6588"/>
    <w:rsid w:val="00CD2834"/>
    <w:rsid w:val="00CD37A5"/>
    <w:rsid w:val="00CD3DA5"/>
    <w:rsid w:val="00CD466D"/>
    <w:rsid w:val="00CE07C1"/>
    <w:rsid w:val="00CE0E25"/>
    <w:rsid w:val="00CE5459"/>
    <w:rsid w:val="00CE57C5"/>
    <w:rsid w:val="00CE76F4"/>
    <w:rsid w:val="00CF06FC"/>
    <w:rsid w:val="00CF2384"/>
    <w:rsid w:val="00CF6295"/>
    <w:rsid w:val="00D02592"/>
    <w:rsid w:val="00D03528"/>
    <w:rsid w:val="00D051B1"/>
    <w:rsid w:val="00D10D24"/>
    <w:rsid w:val="00D11A7B"/>
    <w:rsid w:val="00D15DD6"/>
    <w:rsid w:val="00D17048"/>
    <w:rsid w:val="00D21D98"/>
    <w:rsid w:val="00D227C7"/>
    <w:rsid w:val="00D30FC3"/>
    <w:rsid w:val="00D32DA4"/>
    <w:rsid w:val="00D4683A"/>
    <w:rsid w:val="00D47ABC"/>
    <w:rsid w:val="00D52797"/>
    <w:rsid w:val="00D55E81"/>
    <w:rsid w:val="00D61CDC"/>
    <w:rsid w:val="00D64256"/>
    <w:rsid w:val="00D729D1"/>
    <w:rsid w:val="00D732F6"/>
    <w:rsid w:val="00D81EEF"/>
    <w:rsid w:val="00D916FE"/>
    <w:rsid w:val="00D957F0"/>
    <w:rsid w:val="00D97667"/>
    <w:rsid w:val="00DA6B8C"/>
    <w:rsid w:val="00DB12A0"/>
    <w:rsid w:val="00DB306D"/>
    <w:rsid w:val="00DB498C"/>
    <w:rsid w:val="00DC0FFD"/>
    <w:rsid w:val="00DC4A74"/>
    <w:rsid w:val="00DD0EC7"/>
    <w:rsid w:val="00DE0C18"/>
    <w:rsid w:val="00DF3B77"/>
    <w:rsid w:val="00DF446D"/>
    <w:rsid w:val="00DF48DA"/>
    <w:rsid w:val="00E00839"/>
    <w:rsid w:val="00E01358"/>
    <w:rsid w:val="00E14C22"/>
    <w:rsid w:val="00E15656"/>
    <w:rsid w:val="00E226D2"/>
    <w:rsid w:val="00E31A25"/>
    <w:rsid w:val="00E454AC"/>
    <w:rsid w:val="00E47C61"/>
    <w:rsid w:val="00E5141F"/>
    <w:rsid w:val="00E52035"/>
    <w:rsid w:val="00E52511"/>
    <w:rsid w:val="00E60DBE"/>
    <w:rsid w:val="00E6341D"/>
    <w:rsid w:val="00E661AB"/>
    <w:rsid w:val="00E7109A"/>
    <w:rsid w:val="00E732EE"/>
    <w:rsid w:val="00E768DD"/>
    <w:rsid w:val="00E82689"/>
    <w:rsid w:val="00E82F8E"/>
    <w:rsid w:val="00E957C5"/>
    <w:rsid w:val="00E962B4"/>
    <w:rsid w:val="00E96900"/>
    <w:rsid w:val="00E977C9"/>
    <w:rsid w:val="00EA0948"/>
    <w:rsid w:val="00EA0B42"/>
    <w:rsid w:val="00EA69AB"/>
    <w:rsid w:val="00EB2873"/>
    <w:rsid w:val="00EB42B7"/>
    <w:rsid w:val="00EC1BFB"/>
    <w:rsid w:val="00EC4BD2"/>
    <w:rsid w:val="00EC4F5F"/>
    <w:rsid w:val="00EC7AC4"/>
    <w:rsid w:val="00ED13E9"/>
    <w:rsid w:val="00ED5D71"/>
    <w:rsid w:val="00ED6454"/>
    <w:rsid w:val="00ED664B"/>
    <w:rsid w:val="00ED775C"/>
    <w:rsid w:val="00EE4CAE"/>
    <w:rsid w:val="00EE532A"/>
    <w:rsid w:val="00EF2203"/>
    <w:rsid w:val="00EF229A"/>
    <w:rsid w:val="00F040E4"/>
    <w:rsid w:val="00F10D58"/>
    <w:rsid w:val="00F1710C"/>
    <w:rsid w:val="00F17804"/>
    <w:rsid w:val="00F17AD3"/>
    <w:rsid w:val="00F2303D"/>
    <w:rsid w:val="00F24A8D"/>
    <w:rsid w:val="00F26604"/>
    <w:rsid w:val="00F329B9"/>
    <w:rsid w:val="00F37A4C"/>
    <w:rsid w:val="00F42B32"/>
    <w:rsid w:val="00F46A53"/>
    <w:rsid w:val="00F532C6"/>
    <w:rsid w:val="00F5377B"/>
    <w:rsid w:val="00F55402"/>
    <w:rsid w:val="00F6434A"/>
    <w:rsid w:val="00F74A38"/>
    <w:rsid w:val="00F770BE"/>
    <w:rsid w:val="00F77904"/>
    <w:rsid w:val="00F77ED5"/>
    <w:rsid w:val="00F81CF0"/>
    <w:rsid w:val="00F87474"/>
    <w:rsid w:val="00F9584E"/>
    <w:rsid w:val="00FA0C50"/>
    <w:rsid w:val="00FA224F"/>
    <w:rsid w:val="00FA34F2"/>
    <w:rsid w:val="00FA52AB"/>
    <w:rsid w:val="00FA69CE"/>
    <w:rsid w:val="00FB24E6"/>
    <w:rsid w:val="00FB79BC"/>
    <w:rsid w:val="00FC0CF1"/>
    <w:rsid w:val="00FC2CF4"/>
    <w:rsid w:val="00FC5629"/>
    <w:rsid w:val="00FC655E"/>
    <w:rsid w:val="00FD0691"/>
    <w:rsid w:val="00FD069C"/>
    <w:rsid w:val="00FE0654"/>
    <w:rsid w:val="00FE30FA"/>
    <w:rsid w:val="00FE47E8"/>
    <w:rsid w:val="00FE65C4"/>
    <w:rsid w:val="00FE7A3D"/>
    <w:rsid w:val="00FF6414"/>
    <w:rsid w:val="00FF7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style="mso-position-vertical-relative:page"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7AF"/>
    <w:pPr>
      <w:jc w:val="both"/>
    </w:pPr>
    <w:rPr>
      <w:sz w:val="22"/>
      <w:szCs w:val="22"/>
    </w:rPr>
  </w:style>
  <w:style w:type="paragraph" w:styleId="Heading1">
    <w:name w:val="heading 1"/>
    <w:basedOn w:val="Normal"/>
    <w:next w:val="Normal"/>
    <w:link w:val="Heading1Char"/>
    <w:uiPriority w:val="9"/>
    <w:qFormat/>
    <w:rsid w:val="00CC07AF"/>
    <w:pPr>
      <w:keepNext/>
      <w:keepLines/>
      <w:spacing w:before="480"/>
      <w:outlineLvl w:val="0"/>
    </w:pPr>
    <w:rPr>
      <w:rFonts w:eastAsia="Times New Roman"/>
      <w:b/>
      <w:bCs/>
      <w:color w:val="365F91"/>
      <w:sz w:val="28"/>
      <w:szCs w:val="28"/>
    </w:rPr>
  </w:style>
  <w:style w:type="paragraph" w:styleId="Heading2">
    <w:name w:val="heading 2"/>
    <w:basedOn w:val="Normal"/>
    <w:next w:val="Normal"/>
    <w:link w:val="Heading2Char"/>
    <w:uiPriority w:val="9"/>
    <w:qFormat/>
    <w:rsid w:val="00CC07AF"/>
    <w:pPr>
      <w:keepNext/>
      <w:keepLines/>
      <w:spacing w:before="200"/>
      <w:outlineLvl w:val="1"/>
    </w:pPr>
    <w:rPr>
      <w:rFonts w:eastAsia="Times New Roman"/>
      <w:b/>
      <w:bCs/>
      <w:color w:val="4F81BD"/>
      <w:sz w:val="26"/>
      <w:szCs w:val="26"/>
    </w:rPr>
  </w:style>
  <w:style w:type="paragraph" w:styleId="Heading3">
    <w:name w:val="heading 3"/>
    <w:basedOn w:val="Normal"/>
    <w:next w:val="Normal"/>
    <w:qFormat/>
    <w:rsid w:val="000B3243"/>
    <w:pPr>
      <w:keepNext/>
      <w:spacing w:before="240" w:after="60"/>
      <w:jc w:val="left"/>
      <w:outlineLvl w:val="2"/>
    </w:pPr>
    <w:rPr>
      <w:rFonts w:ascii="Arial" w:eastAsia="Times New Roman" w:hAnsi="Arial" w:cs="Arial"/>
      <w:b/>
      <w:bCs/>
      <w:sz w:val="26"/>
      <w:szCs w:val="26"/>
    </w:rPr>
  </w:style>
  <w:style w:type="paragraph" w:styleId="Heading5">
    <w:name w:val="heading 5"/>
    <w:basedOn w:val="Normal"/>
    <w:next w:val="Normal"/>
    <w:qFormat/>
    <w:rsid w:val="004844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7AF"/>
    <w:rPr>
      <w:rFonts w:ascii="Tahoma" w:eastAsia="Times New Roman" w:hAnsi="Tahoma" w:cs="Times New Roman"/>
      <w:b/>
      <w:bCs/>
      <w:color w:val="365F91"/>
      <w:sz w:val="28"/>
      <w:szCs w:val="28"/>
    </w:rPr>
  </w:style>
  <w:style w:type="character" w:customStyle="1" w:styleId="Heading2Char">
    <w:name w:val="Heading 2 Char"/>
    <w:basedOn w:val="DefaultParagraphFont"/>
    <w:link w:val="Heading2"/>
    <w:uiPriority w:val="9"/>
    <w:rsid w:val="00CC07AF"/>
    <w:rPr>
      <w:rFonts w:ascii="Tahoma" w:eastAsia="Times New Roman" w:hAnsi="Tahoma" w:cs="Times New Roman"/>
      <w:b/>
      <w:bCs/>
      <w:color w:val="4F81BD"/>
      <w:sz w:val="26"/>
      <w:szCs w:val="26"/>
    </w:rPr>
  </w:style>
  <w:style w:type="paragraph" w:styleId="NoSpacing">
    <w:name w:val="No Spacing"/>
    <w:uiPriority w:val="1"/>
    <w:qFormat/>
    <w:rsid w:val="00CC07AF"/>
    <w:pPr>
      <w:jc w:val="both"/>
    </w:pPr>
    <w:rPr>
      <w:sz w:val="22"/>
      <w:szCs w:val="22"/>
    </w:rPr>
  </w:style>
  <w:style w:type="paragraph" w:styleId="BalloonText">
    <w:name w:val="Balloon Text"/>
    <w:basedOn w:val="Normal"/>
    <w:link w:val="BalloonTextChar"/>
    <w:uiPriority w:val="99"/>
    <w:semiHidden/>
    <w:unhideWhenUsed/>
    <w:rsid w:val="004C2A9C"/>
    <w:rPr>
      <w:rFonts w:cs="Tahoma"/>
      <w:sz w:val="16"/>
      <w:szCs w:val="16"/>
    </w:rPr>
  </w:style>
  <w:style w:type="character" w:customStyle="1" w:styleId="BalloonTextChar">
    <w:name w:val="Balloon Text Char"/>
    <w:basedOn w:val="DefaultParagraphFont"/>
    <w:link w:val="BalloonText"/>
    <w:uiPriority w:val="99"/>
    <w:semiHidden/>
    <w:rsid w:val="004C2A9C"/>
    <w:rPr>
      <w:rFonts w:ascii="Tahoma" w:hAnsi="Tahoma" w:cs="Tahoma"/>
      <w:sz w:val="16"/>
      <w:szCs w:val="16"/>
    </w:rPr>
  </w:style>
  <w:style w:type="paragraph" w:styleId="Header">
    <w:name w:val="header"/>
    <w:basedOn w:val="Normal"/>
    <w:link w:val="HeaderChar"/>
    <w:uiPriority w:val="99"/>
    <w:semiHidden/>
    <w:unhideWhenUsed/>
    <w:rsid w:val="004C2A9C"/>
    <w:pPr>
      <w:tabs>
        <w:tab w:val="center" w:pos="4680"/>
        <w:tab w:val="right" w:pos="9360"/>
      </w:tabs>
    </w:pPr>
  </w:style>
  <w:style w:type="character" w:customStyle="1" w:styleId="HeaderChar">
    <w:name w:val="Header Char"/>
    <w:basedOn w:val="DefaultParagraphFont"/>
    <w:link w:val="Header"/>
    <w:uiPriority w:val="99"/>
    <w:semiHidden/>
    <w:rsid w:val="004C2A9C"/>
    <w:rPr>
      <w:rFonts w:ascii="Tahoma" w:hAnsi="Tahoma"/>
    </w:rPr>
  </w:style>
  <w:style w:type="paragraph" w:styleId="Footer">
    <w:name w:val="footer"/>
    <w:basedOn w:val="Normal"/>
    <w:link w:val="FooterChar"/>
    <w:uiPriority w:val="99"/>
    <w:unhideWhenUsed/>
    <w:rsid w:val="004C2A9C"/>
    <w:pPr>
      <w:tabs>
        <w:tab w:val="center" w:pos="4680"/>
        <w:tab w:val="right" w:pos="9360"/>
      </w:tabs>
    </w:pPr>
  </w:style>
  <w:style w:type="character" w:customStyle="1" w:styleId="FooterChar">
    <w:name w:val="Footer Char"/>
    <w:basedOn w:val="DefaultParagraphFont"/>
    <w:link w:val="Footer"/>
    <w:uiPriority w:val="99"/>
    <w:rsid w:val="004C2A9C"/>
    <w:rPr>
      <w:rFonts w:ascii="Tahoma" w:hAnsi="Tahoma"/>
    </w:rPr>
  </w:style>
  <w:style w:type="character" w:styleId="Hyperlink">
    <w:name w:val="Hyperlink"/>
    <w:basedOn w:val="DefaultParagraphFont"/>
    <w:uiPriority w:val="99"/>
    <w:unhideWhenUsed/>
    <w:rsid w:val="008D23B9"/>
    <w:rPr>
      <w:color w:val="0000FF"/>
      <w:u w:val="single"/>
    </w:rPr>
  </w:style>
  <w:style w:type="paragraph" w:styleId="PlainText">
    <w:name w:val="Plain Text"/>
    <w:basedOn w:val="Normal"/>
    <w:link w:val="PlainTextChar"/>
    <w:uiPriority w:val="99"/>
    <w:rsid w:val="00CD3DA5"/>
    <w:pPr>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D3DA5"/>
    <w:rPr>
      <w:rFonts w:ascii="Courier New" w:eastAsia="Times New Roman" w:hAnsi="Courier New" w:cs="Courier New"/>
    </w:rPr>
  </w:style>
  <w:style w:type="table" w:styleId="TableGrid">
    <w:name w:val="Table Grid"/>
    <w:basedOn w:val="TableNormal"/>
    <w:rsid w:val="00CD3D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D1458"/>
  </w:style>
  <w:style w:type="paragraph" w:styleId="BodyTextIndent2">
    <w:name w:val="Body Text Indent 2"/>
    <w:basedOn w:val="Normal"/>
    <w:rsid w:val="000B3243"/>
    <w:pPr>
      <w:ind w:firstLine="851"/>
    </w:pPr>
    <w:rPr>
      <w:rFonts w:ascii="CHelvPlain" w:eastAsia="Times New Roman" w:hAnsi="CHelvPlain"/>
      <w:sz w:val="24"/>
      <w:szCs w:val="20"/>
    </w:rPr>
  </w:style>
  <w:style w:type="character" w:styleId="FollowedHyperlink">
    <w:name w:val="FollowedHyperlink"/>
    <w:basedOn w:val="DefaultParagraphFont"/>
    <w:rsid w:val="00505A79"/>
    <w:rPr>
      <w:color w:val="800080"/>
      <w:u w:val="single"/>
    </w:rPr>
  </w:style>
  <w:style w:type="paragraph" w:styleId="BodyText2">
    <w:name w:val="Body Text 2"/>
    <w:basedOn w:val="Normal"/>
    <w:link w:val="BodyText2Char"/>
    <w:rsid w:val="00E52035"/>
    <w:pPr>
      <w:spacing w:after="120" w:line="480" w:lineRule="auto"/>
    </w:pPr>
  </w:style>
  <w:style w:type="paragraph" w:styleId="FootnoteText">
    <w:name w:val="footnote text"/>
    <w:basedOn w:val="Normal"/>
    <w:semiHidden/>
    <w:rsid w:val="00C65A37"/>
    <w:rPr>
      <w:rFonts w:eastAsia="Times New Roman"/>
      <w:sz w:val="20"/>
      <w:szCs w:val="20"/>
    </w:rPr>
  </w:style>
  <w:style w:type="character" w:styleId="FootnoteReference">
    <w:name w:val="footnote reference"/>
    <w:basedOn w:val="DefaultParagraphFont"/>
    <w:semiHidden/>
    <w:rsid w:val="00C65A37"/>
    <w:rPr>
      <w:vertAlign w:val="superscript"/>
    </w:rPr>
  </w:style>
  <w:style w:type="paragraph" w:styleId="EndnoteText">
    <w:name w:val="endnote text"/>
    <w:basedOn w:val="Normal"/>
    <w:link w:val="EndnoteTextChar"/>
    <w:uiPriority w:val="99"/>
    <w:semiHidden/>
    <w:unhideWhenUsed/>
    <w:rsid w:val="00E6341D"/>
    <w:rPr>
      <w:sz w:val="20"/>
      <w:szCs w:val="20"/>
    </w:rPr>
  </w:style>
  <w:style w:type="character" w:customStyle="1" w:styleId="EndnoteTextChar">
    <w:name w:val="Endnote Text Char"/>
    <w:basedOn w:val="DefaultParagraphFont"/>
    <w:link w:val="EndnoteText"/>
    <w:uiPriority w:val="99"/>
    <w:semiHidden/>
    <w:rsid w:val="00E6341D"/>
  </w:style>
  <w:style w:type="character" w:styleId="EndnoteReference">
    <w:name w:val="endnote reference"/>
    <w:basedOn w:val="DefaultParagraphFont"/>
    <w:uiPriority w:val="99"/>
    <w:semiHidden/>
    <w:unhideWhenUsed/>
    <w:rsid w:val="00E6341D"/>
    <w:rPr>
      <w:vertAlign w:val="superscript"/>
    </w:rPr>
  </w:style>
  <w:style w:type="paragraph" w:styleId="ListParagraph">
    <w:name w:val="List Paragraph"/>
    <w:basedOn w:val="Normal"/>
    <w:uiPriority w:val="34"/>
    <w:qFormat/>
    <w:rsid w:val="007F4485"/>
    <w:pPr>
      <w:ind w:left="720"/>
      <w:contextualSpacing/>
    </w:pPr>
  </w:style>
  <w:style w:type="character" w:customStyle="1" w:styleId="BodyText2Char">
    <w:name w:val="Body Text 2 Char"/>
    <w:basedOn w:val="DefaultParagraphFont"/>
    <w:link w:val="BodyText2"/>
    <w:rsid w:val="004F28D6"/>
    <w:rPr>
      <w:sz w:val="22"/>
      <w:szCs w:val="22"/>
    </w:rPr>
  </w:style>
  <w:style w:type="character" w:styleId="Strong">
    <w:name w:val="Strong"/>
    <w:basedOn w:val="DefaultParagraphFont"/>
    <w:uiPriority w:val="22"/>
    <w:qFormat/>
    <w:rsid w:val="00AC040B"/>
    <w:rPr>
      <w:b/>
      <w:bCs/>
    </w:rPr>
  </w:style>
  <w:style w:type="paragraph" w:styleId="BodyText">
    <w:name w:val="Body Text"/>
    <w:basedOn w:val="Normal"/>
    <w:link w:val="BodyTextChar"/>
    <w:uiPriority w:val="99"/>
    <w:semiHidden/>
    <w:unhideWhenUsed/>
    <w:rsid w:val="000526B5"/>
    <w:pPr>
      <w:spacing w:after="120"/>
      <w:jc w:val="left"/>
    </w:pPr>
    <w:rPr>
      <w:rFonts w:ascii="Times New Roman" w:eastAsia="Times New Roman" w:hAnsi="Times New Roman"/>
      <w:sz w:val="20"/>
      <w:szCs w:val="20"/>
      <w:lang w:eastAsia="sr-Latn-CS"/>
    </w:rPr>
  </w:style>
  <w:style w:type="character" w:customStyle="1" w:styleId="BodyTextChar">
    <w:name w:val="Body Text Char"/>
    <w:basedOn w:val="DefaultParagraphFont"/>
    <w:link w:val="BodyText"/>
    <w:uiPriority w:val="99"/>
    <w:semiHidden/>
    <w:rsid w:val="000526B5"/>
    <w:rPr>
      <w:rFonts w:ascii="Times New Roman" w:eastAsia="Times New Roman" w:hAnsi="Times New Roman"/>
      <w:lang w:eastAsia="sr-Latn-CS"/>
    </w:rPr>
  </w:style>
</w:styles>
</file>

<file path=word/webSettings.xml><?xml version="1.0" encoding="utf-8"?>
<w:webSettings xmlns:r="http://schemas.openxmlformats.org/officeDocument/2006/relationships" xmlns:w="http://schemas.openxmlformats.org/wordprocessingml/2006/main">
  <w:divs>
    <w:div w:id="348331899">
      <w:bodyDiv w:val="1"/>
      <w:marLeft w:val="0"/>
      <w:marRight w:val="0"/>
      <w:marTop w:val="0"/>
      <w:marBottom w:val="0"/>
      <w:divBdr>
        <w:top w:val="none" w:sz="0" w:space="0" w:color="auto"/>
        <w:left w:val="none" w:sz="0" w:space="0" w:color="auto"/>
        <w:bottom w:val="none" w:sz="0" w:space="0" w:color="auto"/>
        <w:right w:val="none" w:sz="0" w:space="0" w:color="auto"/>
      </w:divBdr>
      <w:divsChild>
        <w:div w:id="368379363">
          <w:marLeft w:val="0"/>
          <w:marRight w:val="0"/>
          <w:marTop w:val="0"/>
          <w:marBottom w:val="0"/>
          <w:divBdr>
            <w:top w:val="none" w:sz="0" w:space="0" w:color="auto"/>
            <w:left w:val="none" w:sz="0" w:space="0" w:color="auto"/>
            <w:bottom w:val="none" w:sz="0" w:space="0" w:color="auto"/>
            <w:right w:val="none" w:sz="0" w:space="0" w:color="auto"/>
          </w:divBdr>
        </w:div>
        <w:div w:id="1466853970">
          <w:marLeft w:val="0"/>
          <w:marRight w:val="0"/>
          <w:marTop w:val="0"/>
          <w:marBottom w:val="0"/>
          <w:divBdr>
            <w:top w:val="none" w:sz="0" w:space="0" w:color="auto"/>
            <w:left w:val="none" w:sz="0" w:space="0" w:color="auto"/>
            <w:bottom w:val="none" w:sz="0" w:space="0" w:color="auto"/>
            <w:right w:val="none" w:sz="0" w:space="0" w:color="auto"/>
          </w:divBdr>
        </w:div>
        <w:div w:id="90396111">
          <w:marLeft w:val="0"/>
          <w:marRight w:val="0"/>
          <w:marTop w:val="0"/>
          <w:marBottom w:val="0"/>
          <w:divBdr>
            <w:top w:val="none" w:sz="0" w:space="0" w:color="auto"/>
            <w:left w:val="none" w:sz="0" w:space="0" w:color="auto"/>
            <w:bottom w:val="none" w:sz="0" w:space="0" w:color="auto"/>
            <w:right w:val="none" w:sz="0" w:space="0" w:color="auto"/>
          </w:divBdr>
        </w:div>
        <w:div w:id="383910288">
          <w:marLeft w:val="0"/>
          <w:marRight w:val="0"/>
          <w:marTop w:val="0"/>
          <w:marBottom w:val="0"/>
          <w:divBdr>
            <w:top w:val="none" w:sz="0" w:space="0" w:color="auto"/>
            <w:left w:val="none" w:sz="0" w:space="0" w:color="auto"/>
            <w:bottom w:val="none" w:sz="0" w:space="0" w:color="auto"/>
            <w:right w:val="none" w:sz="0" w:space="0" w:color="auto"/>
          </w:divBdr>
        </w:div>
        <w:div w:id="2005669088">
          <w:marLeft w:val="0"/>
          <w:marRight w:val="0"/>
          <w:marTop w:val="0"/>
          <w:marBottom w:val="0"/>
          <w:divBdr>
            <w:top w:val="none" w:sz="0" w:space="0" w:color="auto"/>
            <w:left w:val="none" w:sz="0" w:space="0" w:color="auto"/>
            <w:bottom w:val="none" w:sz="0" w:space="0" w:color="auto"/>
            <w:right w:val="none" w:sz="0" w:space="0" w:color="auto"/>
          </w:divBdr>
        </w:div>
        <w:div w:id="1891964332">
          <w:marLeft w:val="0"/>
          <w:marRight w:val="0"/>
          <w:marTop w:val="0"/>
          <w:marBottom w:val="0"/>
          <w:divBdr>
            <w:top w:val="none" w:sz="0" w:space="0" w:color="auto"/>
            <w:left w:val="none" w:sz="0" w:space="0" w:color="auto"/>
            <w:bottom w:val="none" w:sz="0" w:space="0" w:color="auto"/>
            <w:right w:val="none" w:sz="0" w:space="0" w:color="auto"/>
          </w:divBdr>
        </w:div>
        <w:div w:id="1944417905">
          <w:marLeft w:val="0"/>
          <w:marRight w:val="0"/>
          <w:marTop w:val="0"/>
          <w:marBottom w:val="0"/>
          <w:divBdr>
            <w:top w:val="none" w:sz="0" w:space="0" w:color="auto"/>
            <w:left w:val="none" w:sz="0" w:space="0" w:color="auto"/>
            <w:bottom w:val="none" w:sz="0" w:space="0" w:color="auto"/>
            <w:right w:val="none" w:sz="0" w:space="0" w:color="auto"/>
          </w:divBdr>
        </w:div>
        <w:div w:id="1823693163">
          <w:marLeft w:val="0"/>
          <w:marRight w:val="0"/>
          <w:marTop w:val="0"/>
          <w:marBottom w:val="0"/>
          <w:divBdr>
            <w:top w:val="none" w:sz="0" w:space="0" w:color="auto"/>
            <w:left w:val="none" w:sz="0" w:space="0" w:color="auto"/>
            <w:bottom w:val="none" w:sz="0" w:space="0" w:color="auto"/>
            <w:right w:val="none" w:sz="0" w:space="0" w:color="auto"/>
          </w:divBdr>
        </w:div>
        <w:div w:id="2020160563">
          <w:marLeft w:val="0"/>
          <w:marRight w:val="0"/>
          <w:marTop w:val="0"/>
          <w:marBottom w:val="0"/>
          <w:divBdr>
            <w:top w:val="none" w:sz="0" w:space="0" w:color="auto"/>
            <w:left w:val="none" w:sz="0" w:space="0" w:color="auto"/>
            <w:bottom w:val="none" w:sz="0" w:space="0" w:color="auto"/>
            <w:right w:val="none" w:sz="0" w:space="0" w:color="auto"/>
          </w:divBdr>
        </w:div>
      </w:divsChild>
    </w:div>
    <w:div w:id="878709308">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
    <w:div w:id="1138230452">
      <w:bodyDiv w:val="1"/>
      <w:marLeft w:val="0"/>
      <w:marRight w:val="0"/>
      <w:marTop w:val="0"/>
      <w:marBottom w:val="0"/>
      <w:divBdr>
        <w:top w:val="none" w:sz="0" w:space="0" w:color="auto"/>
        <w:left w:val="none" w:sz="0" w:space="0" w:color="auto"/>
        <w:bottom w:val="none" w:sz="0" w:space="0" w:color="auto"/>
        <w:right w:val="none" w:sz="0" w:space="0" w:color="auto"/>
      </w:divBdr>
      <w:divsChild>
        <w:div w:id="436214674">
          <w:marLeft w:val="0"/>
          <w:marRight w:val="0"/>
          <w:marTop w:val="0"/>
          <w:marBottom w:val="0"/>
          <w:divBdr>
            <w:top w:val="none" w:sz="0" w:space="0" w:color="auto"/>
            <w:left w:val="none" w:sz="0" w:space="0" w:color="auto"/>
            <w:bottom w:val="none" w:sz="0" w:space="0" w:color="auto"/>
            <w:right w:val="none" w:sz="0" w:space="0" w:color="auto"/>
          </w:divBdr>
        </w:div>
        <w:div w:id="600919210">
          <w:marLeft w:val="0"/>
          <w:marRight w:val="0"/>
          <w:marTop w:val="0"/>
          <w:marBottom w:val="0"/>
          <w:divBdr>
            <w:top w:val="none" w:sz="0" w:space="0" w:color="auto"/>
            <w:left w:val="none" w:sz="0" w:space="0" w:color="auto"/>
            <w:bottom w:val="none" w:sz="0" w:space="0" w:color="auto"/>
            <w:right w:val="none" w:sz="0" w:space="0" w:color="auto"/>
          </w:divBdr>
        </w:div>
        <w:div w:id="846673148">
          <w:marLeft w:val="0"/>
          <w:marRight w:val="0"/>
          <w:marTop w:val="0"/>
          <w:marBottom w:val="0"/>
          <w:divBdr>
            <w:top w:val="none" w:sz="0" w:space="0" w:color="auto"/>
            <w:left w:val="none" w:sz="0" w:space="0" w:color="auto"/>
            <w:bottom w:val="none" w:sz="0" w:space="0" w:color="auto"/>
            <w:right w:val="none" w:sz="0" w:space="0" w:color="auto"/>
          </w:divBdr>
        </w:div>
        <w:div w:id="1030036831">
          <w:marLeft w:val="0"/>
          <w:marRight w:val="0"/>
          <w:marTop w:val="0"/>
          <w:marBottom w:val="0"/>
          <w:divBdr>
            <w:top w:val="none" w:sz="0" w:space="0" w:color="auto"/>
            <w:left w:val="none" w:sz="0" w:space="0" w:color="auto"/>
            <w:bottom w:val="none" w:sz="0" w:space="0" w:color="auto"/>
            <w:right w:val="none" w:sz="0" w:space="0" w:color="auto"/>
          </w:divBdr>
        </w:div>
        <w:div w:id="1154445531">
          <w:marLeft w:val="0"/>
          <w:marRight w:val="0"/>
          <w:marTop w:val="0"/>
          <w:marBottom w:val="0"/>
          <w:divBdr>
            <w:top w:val="none" w:sz="0" w:space="0" w:color="auto"/>
            <w:left w:val="none" w:sz="0" w:space="0" w:color="auto"/>
            <w:bottom w:val="none" w:sz="0" w:space="0" w:color="auto"/>
            <w:right w:val="none" w:sz="0" w:space="0" w:color="auto"/>
          </w:divBdr>
        </w:div>
        <w:div w:id="1253077967">
          <w:marLeft w:val="0"/>
          <w:marRight w:val="0"/>
          <w:marTop w:val="0"/>
          <w:marBottom w:val="0"/>
          <w:divBdr>
            <w:top w:val="none" w:sz="0" w:space="0" w:color="auto"/>
            <w:left w:val="none" w:sz="0" w:space="0" w:color="auto"/>
            <w:bottom w:val="none" w:sz="0" w:space="0" w:color="auto"/>
            <w:right w:val="none" w:sz="0" w:space="0" w:color="auto"/>
          </w:divBdr>
        </w:div>
        <w:div w:id="1594783586">
          <w:marLeft w:val="0"/>
          <w:marRight w:val="0"/>
          <w:marTop w:val="0"/>
          <w:marBottom w:val="0"/>
          <w:divBdr>
            <w:top w:val="none" w:sz="0" w:space="0" w:color="auto"/>
            <w:left w:val="none" w:sz="0" w:space="0" w:color="auto"/>
            <w:bottom w:val="none" w:sz="0" w:space="0" w:color="auto"/>
            <w:right w:val="none" w:sz="0" w:space="0" w:color="auto"/>
          </w:divBdr>
        </w:div>
        <w:div w:id="1643775347">
          <w:marLeft w:val="0"/>
          <w:marRight w:val="0"/>
          <w:marTop w:val="0"/>
          <w:marBottom w:val="0"/>
          <w:divBdr>
            <w:top w:val="none" w:sz="0" w:space="0" w:color="auto"/>
            <w:left w:val="none" w:sz="0" w:space="0" w:color="auto"/>
            <w:bottom w:val="none" w:sz="0" w:space="0" w:color="auto"/>
            <w:right w:val="none" w:sz="0" w:space="0" w:color="auto"/>
          </w:divBdr>
        </w:div>
        <w:div w:id="1683822473">
          <w:marLeft w:val="0"/>
          <w:marRight w:val="0"/>
          <w:marTop w:val="0"/>
          <w:marBottom w:val="0"/>
          <w:divBdr>
            <w:top w:val="none" w:sz="0" w:space="0" w:color="auto"/>
            <w:left w:val="none" w:sz="0" w:space="0" w:color="auto"/>
            <w:bottom w:val="none" w:sz="0" w:space="0" w:color="auto"/>
            <w:right w:val="none" w:sz="0" w:space="0" w:color="auto"/>
          </w:divBdr>
        </w:div>
      </w:divsChild>
    </w:div>
    <w:div w:id="1139373033">
      <w:bodyDiv w:val="1"/>
      <w:marLeft w:val="0"/>
      <w:marRight w:val="0"/>
      <w:marTop w:val="0"/>
      <w:marBottom w:val="0"/>
      <w:divBdr>
        <w:top w:val="none" w:sz="0" w:space="0" w:color="auto"/>
        <w:left w:val="none" w:sz="0" w:space="0" w:color="auto"/>
        <w:bottom w:val="none" w:sz="0" w:space="0" w:color="auto"/>
        <w:right w:val="none" w:sz="0" w:space="0" w:color="auto"/>
      </w:divBdr>
    </w:div>
    <w:div w:id="1511066530">
      <w:bodyDiv w:val="1"/>
      <w:marLeft w:val="0"/>
      <w:marRight w:val="0"/>
      <w:marTop w:val="0"/>
      <w:marBottom w:val="0"/>
      <w:divBdr>
        <w:top w:val="none" w:sz="0" w:space="0" w:color="auto"/>
        <w:left w:val="none" w:sz="0" w:space="0" w:color="auto"/>
        <w:bottom w:val="none" w:sz="0" w:space="0" w:color="auto"/>
        <w:right w:val="none" w:sz="0" w:space="0" w:color="auto"/>
      </w:divBdr>
      <w:divsChild>
        <w:div w:id="863591762">
          <w:marLeft w:val="0"/>
          <w:marRight w:val="0"/>
          <w:marTop w:val="0"/>
          <w:marBottom w:val="0"/>
          <w:divBdr>
            <w:top w:val="none" w:sz="0" w:space="0" w:color="auto"/>
            <w:left w:val="none" w:sz="0" w:space="0" w:color="auto"/>
            <w:bottom w:val="none" w:sz="0" w:space="0" w:color="auto"/>
            <w:right w:val="none" w:sz="0" w:space="0" w:color="auto"/>
          </w:divBdr>
        </w:div>
        <w:div w:id="675112326">
          <w:marLeft w:val="0"/>
          <w:marRight w:val="0"/>
          <w:marTop w:val="0"/>
          <w:marBottom w:val="0"/>
          <w:divBdr>
            <w:top w:val="none" w:sz="0" w:space="0" w:color="auto"/>
            <w:left w:val="none" w:sz="0" w:space="0" w:color="auto"/>
            <w:bottom w:val="none" w:sz="0" w:space="0" w:color="auto"/>
            <w:right w:val="none" w:sz="0" w:space="0" w:color="auto"/>
          </w:divBdr>
        </w:div>
      </w:divsChild>
    </w:div>
    <w:div w:id="1586265241">
      <w:bodyDiv w:val="1"/>
      <w:marLeft w:val="0"/>
      <w:marRight w:val="0"/>
      <w:marTop w:val="0"/>
      <w:marBottom w:val="0"/>
      <w:divBdr>
        <w:top w:val="none" w:sz="0" w:space="0" w:color="auto"/>
        <w:left w:val="none" w:sz="0" w:space="0" w:color="auto"/>
        <w:bottom w:val="none" w:sz="0" w:space="0" w:color="auto"/>
        <w:right w:val="none" w:sz="0" w:space="0" w:color="auto"/>
      </w:divBdr>
      <w:divsChild>
        <w:div w:id="8800135">
          <w:marLeft w:val="0"/>
          <w:marRight w:val="0"/>
          <w:marTop w:val="0"/>
          <w:marBottom w:val="0"/>
          <w:divBdr>
            <w:top w:val="none" w:sz="0" w:space="0" w:color="auto"/>
            <w:left w:val="none" w:sz="0" w:space="0" w:color="auto"/>
            <w:bottom w:val="none" w:sz="0" w:space="0" w:color="auto"/>
            <w:right w:val="none" w:sz="0" w:space="0" w:color="auto"/>
          </w:divBdr>
        </w:div>
        <w:div w:id="89857442">
          <w:marLeft w:val="0"/>
          <w:marRight w:val="0"/>
          <w:marTop w:val="0"/>
          <w:marBottom w:val="0"/>
          <w:divBdr>
            <w:top w:val="none" w:sz="0" w:space="0" w:color="auto"/>
            <w:left w:val="none" w:sz="0" w:space="0" w:color="auto"/>
            <w:bottom w:val="none" w:sz="0" w:space="0" w:color="auto"/>
            <w:right w:val="none" w:sz="0" w:space="0" w:color="auto"/>
          </w:divBdr>
        </w:div>
        <w:div w:id="97801025">
          <w:marLeft w:val="0"/>
          <w:marRight w:val="0"/>
          <w:marTop w:val="0"/>
          <w:marBottom w:val="0"/>
          <w:divBdr>
            <w:top w:val="none" w:sz="0" w:space="0" w:color="auto"/>
            <w:left w:val="none" w:sz="0" w:space="0" w:color="auto"/>
            <w:bottom w:val="none" w:sz="0" w:space="0" w:color="auto"/>
            <w:right w:val="none" w:sz="0" w:space="0" w:color="auto"/>
          </w:divBdr>
        </w:div>
        <w:div w:id="272132561">
          <w:marLeft w:val="0"/>
          <w:marRight w:val="0"/>
          <w:marTop w:val="0"/>
          <w:marBottom w:val="0"/>
          <w:divBdr>
            <w:top w:val="none" w:sz="0" w:space="0" w:color="auto"/>
            <w:left w:val="none" w:sz="0" w:space="0" w:color="auto"/>
            <w:bottom w:val="none" w:sz="0" w:space="0" w:color="auto"/>
            <w:right w:val="none" w:sz="0" w:space="0" w:color="auto"/>
          </w:divBdr>
        </w:div>
        <w:div w:id="301277544">
          <w:marLeft w:val="0"/>
          <w:marRight w:val="0"/>
          <w:marTop w:val="0"/>
          <w:marBottom w:val="0"/>
          <w:divBdr>
            <w:top w:val="none" w:sz="0" w:space="0" w:color="auto"/>
            <w:left w:val="none" w:sz="0" w:space="0" w:color="auto"/>
            <w:bottom w:val="none" w:sz="0" w:space="0" w:color="auto"/>
            <w:right w:val="none" w:sz="0" w:space="0" w:color="auto"/>
          </w:divBdr>
        </w:div>
        <w:div w:id="437333494">
          <w:marLeft w:val="0"/>
          <w:marRight w:val="0"/>
          <w:marTop w:val="0"/>
          <w:marBottom w:val="0"/>
          <w:divBdr>
            <w:top w:val="none" w:sz="0" w:space="0" w:color="auto"/>
            <w:left w:val="none" w:sz="0" w:space="0" w:color="auto"/>
            <w:bottom w:val="none" w:sz="0" w:space="0" w:color="auto"/>
            <w:right w:val="none" w:sz="0" w:space="0" w:color="auto"/>
          </w:divBdr>
        </w:div>
        <w:div w:id="527108226">
          <w:marLeft w:val="0"/>
          <w:marRight w:val="0"/>
          <w:marTop w:val="0"/>
          <w:marBottom w:val="0"/>
          <w:divBdr>
            <w:top w:val="none" w:sz="0" w:space="0" w:color="auto"/>
            <w:left w:val="none" w:sz="0" w:space="0" w:color="auto"/>
            <w:bottom w:val="none" w:sz="0" w:space="0" w:color="auto"/>
            <w:right w:val="none" w:sz="0" w:space="0" w:color="auto"/>
          </w:divBdr>
        </w:div>
        <w:div w:id="529489567">
          <w:marLeft w:val="0"/>
          <w:marRight w:val="0"/>
          <w:marTop w:val="0"/>
          <w:marBottom w:val="0"/>
          <w:divBdr>
            <w:top w:val="none" w:sz="0" w:space="0" w:color="auto"/>
            <w:left w:val="none" w:sz="0" w:space="0" w:color="auto"/>
            <w:bottom w:val="none" w:sz="0" w:space="0" w:color="auto"/>
            <w:right w:val="none" w:sz="0" w:space="0" w:color="auto"/>
          </w:divBdr>
        </w:div>
        <w:div w:id="554043443">
          <w:marLeft w:val="0"/>
          <w:marRight w:val="0"/>
          <w:marTop w:val="0"/>
          <w:marBottom w:val="0"/>
          <w:divBdr>
            <w:top w:val="none" w:sz="0" w:space="0" w:color="auto"/>
            <w:left w:val="none" w:sz="0" w:space="0" w:color="auto"/>
            <w:bottom w:val="none" w:sz="0" w:space="0" w:color="auto"/>
            <w:right w:val="none" w:sz="0" w:space="0" w:color="auto"/>
          </w:divBdr>
        </w:div>
        <w:div w:id="631248450">
          <w:marLeft w:val="0"/>
          <w:marRight w:val="0"/>
          <w:marTop w:val="0"/>
          <w:marBottom w:val="0"/>
          <w:divBdr>
            <w:top w:val="none" w:sz="0" w:space="0" w:color="auto"/>
            <w:left w:val="none" w:sz="0" w:space="0" w:color="auto"/>
            <w:bottom w:val="none" w:sz="0" w:space="0" w:color="auto"/>
            <w:right w:val="none" w:sz="0" w:space="0" w:color="auto"/>
          </w:divBdr>
        </w:div>
        <w:div w:id="674920881">
          <w:marLeft w:val="0"/>
          <w:marRight w:val="0"/>
          <w:marTop w:val="0"/>
          <w:marBottom w:val="0"/>
          <w:divBdr>
            <w:top w:val="none" w:sz="0" w:space="0" w:color="auto"/>
            <w:left w:val="none" w:sz="0" w:space="0" w:color="auto"/>
            <w:bottom w:val="none" w:sz="0" w:space="0" w:color="auto"/>
            <w:right w:val="none" w:sz="0" w:space="0" w:color="auto"/>
          </w:divBdr>
        </w:div>
        <w:div w:id="761488484">
          <w:marLeft w:val="0"/>
          <w:marRight w:val="0"/>
          <w:marTop w:val="0"/>
          <w:marBottom w:val="0"/>
          <w:divBdr>
            <w:top w:val="none" w:sz="0" w:space="0" w:color="auto"/>
            <w:left w:val="none" w:sz="0" w:space="0" w:color="auto"/>
            <w:bottom w:val="none" w:sz="0" w:space="0" w:color="auto"/>
            <w:right w:val="none" w:sz="0" w:space="0" w:color="auto"/>
          </w:divBdr>
        </w:div>
        <w:div w:id="1027177419">
          <w:marLeft w:val="0"/>
          <w:marRight w:val="0"/>
          <w:marTop w:val="0"/>
          <w:marBottom w:val="0"/>
          <w:divBdr>
            <w:top w:val="none" w:sz="0" w:space="0" w:color="auto"/>
            <w:left w:val="none" w:sz="0" w:space="0" w:color="auto"/>
            <w:bottom w:val="none" w:sz="0" w:space="0" w:color="auto"/>
            <w:right w:val="none" w:sz="0" w:space="0" w:color="auto"/>
          </w:divBdr>
        </w:div>
        <w:div w:id="1119492318">
          <w:marLeft w:val="0"/>
          <w:marRight w:val="0"/>
          <w:marTop w:val="0"/>
          <w:marBottom w:val="0"/>
          <w:divBdr>
            <w:top w:val="none" w:sz="0" w:space="0" w:color="auto"/>
            <w:left w:val="none" w:sz="0" w:space="0" w:color="auto"/>
            <w:bottom w:val="none" w:sz="0" w:space="0" w:color="auto"/>
            <w:right w:val="none" w:sz="0" w:space="0" w:color="auto"/>
          </w:divBdr>
        </w:div>
        <w:div w:id="1359741839">
          <w:marLeft w:val="0"/>
          <w:marRight w:val="0"/>
          <w:marTop w:val="0"/>
          <w:marBottom w:val="0"/>
          <w:divBdr>
            <w:top w:val="none" w:sz="0" w:space="0" w:color="auto"/>
            <w:left w:val="none" w:sz="0" w:space="0" w:color="auto"/>
            <w:bottom w:val="none" w:sz="0" w:space="0" w:color="auto"/>
            <w:right w:val="none" w:sz="0" w:space="0" w:color="auto"/>
          </w:divBdr>
        </w:div>
        <w:div w:id="1373111013">
          <w:marLeft w:val="0"/>
          <w:marRight w:val="0"/>
          <w:marTop w:val="0"/>
          <w:marBottom w:val="0"/>
          <w:divBdr>
            <w:top w:val="none" w:sz="0" w:space="0" w:color="auto"/>
            <w:left w:val="none" w:sz="0" w:space="0" w:color="auto"/>
            <w:bottom w:val="none" w:sz="0" w:space="0" w:color="auto"/>
            <w:right w:val="none" w:sz="0" w:space="0" w:color="auto"/>
          </w:divBdr>
        </w:div>
        <w:div w:id="1397512351">
          <w:marLeft w:val="0"/>
          <w:marRight w:val="0"/>
          <w:marTop w:val="0"/>
          <w:marBottom w:val="0"/>
          <w:divBdr>
            <w:top w:val="none" w:sz="0" w:space="0" w:color="auto"/>
            <w:left w:val="none" w:sz="0" w:space="0" w:color="auto"/>
            <w:bottom w:val="none" w:sz="0" w:space="0" w:color="auto"/>
            <w:right w:val="none" w:sz="0" w:space="0" w:color="auto"/>
          </w:divBdr>
        </w:div>
        <w:div w:id="1420180724">
          <w:marLeft w:val="0"/>
          <w:marRight w:val="0"/>
          <w:marTop w:val="0"/>
          <w:marBottom w:val="0"/>
          <w:divBdr>
            <w:top w:val="none" w:sz="0" w:space="0" w:color="auto"/>
            <w:left w:val="none" w:sz="0" w:space="0" w:color="auto"/>
            <w:bottom w:val="none" w:sz="0" w:space="0" w:color="auto"/>
            <w:right w:val="none" w:sz="0" w:space="0" w:color="auto"/>
          </w:divBdr>
        </w:div>
        <w:div w:id="1436439031">
          <w:marLeft w:val="0"/>
          <w:marRight w:val="0"/>
          <w:marTop w:val="0"/>
          <w:marBottom w:val="0"/>
          <w:divBdr>
            <w:top w:val="none" w:sz="0" w:space="0" w:color="auto"/>
            <w:left w:val="none" w:sz="0" w:space="0" w:color="auto"/>
            <w:bottom w:val="none" w:sz="0" w:space="0" w:color="auto"/>
            <w:right w:val="none" w:sz="0" w:space="0" w:color="auto"/>
          </w:divBdr>
        </w:div>
        <w:div w:id="1505433103">
          <w:marLeft w:val="0"/>
          <w:marRight w:val="0"/>
          <w:marTop w:val="0"/>
          <w:marBottom w:val="0"/>
          <w:divBdr>
            <w:top w:val="none" w:sz="0" w:space="0" w:color="auto"/>
            <w:left w:val="none" w:sz="0" w:space="0" w:color="auto"/>
            <w:bottom w:val="none" w:sz="0" w:space="0" w:color="auto"/>
            <w:right w:val="none" w:sz="0" w:space="0" w:color="auto"/>
          </w:divBdr>
        </w:div>
        <w:div w:id="1523400357">
          <w:marLeft w:val="0"/>
          <w:marRight w:val="0"/>
          <w:marTop w:val="0"/>
          <w:marBottom w:val="0"/>
          <w:divBdr>
            <w:top w:val="none" w:sz="0" w:space="0" w:color="auto"/>
            <w:left w:val="none" w:sz="0" w:space="0" w:color="auto"/>
            <w:bottom w:val="none" w:sz="0" w:space="0" w:color="auto"/>
            <w:right w:val="none" w:sz="0" w:space="0" w:color="auto"/>
          </w:divBdr>
        </w:div>
        <w:div w:id="1524129517">
          <w:marLeft w:val="0"/>
          <w:marRight w:val="0"/>
          <w:marTop w:val="0"/>
          <w:marBottom w:val="0"/>
          <w:divBdr>
            <w:top w:val="none" w:sz="0" w:space="0" w:color="auto"/>
            <w:left w:val="none" w:sz="0" w:space="0" w:color="auto"/>
            <w:bottom w:val="none" w:sz="0" w:space="0" w:color="auto"/>
            <w:right w:val="none" w:sz="0" w:space="0" w:color="auto"/>
          </w:divBdr>
        </w:div>
        <w:div w:id="1552769770">
          <w:marLeft w:val="0"/>
          <w:marRight w:val="0"/>
          <w:marTop w:val="0"/>
          <w:marBottom w:val="0"/>
          <w:divBdr>
            <w:top w:val="none" w:sz="0" w:space="0" w:color="auto"/>
            <w:left w:val="none" w:sz="0" w:space="0" w:color="auto"/>
            <w:bottom w:val="none" w:sz="0" w:space="0" w:color="auto"/>
            <w:right w:val="none" w:sz="0" w:space="0" w:color="auto"/>
          </w:divBdr>
        </w:div>
        <w:div w:id="1664166077">
          <w:marLeft w:val="0"/>
          <w:marRight w:val="0"/>
          <w:marTop w:val="0"/>
          <w:marBottom w:val="0"/>
          <w:divBdr>
            <w:top w:val="none" w:sz="0" w:space="0" w:color="auto"/>
            <w:left w:val="none" w:sz="0" w:space="0" w:color="auto"/>
            <w:bottom w:val="none" w:sz="0" w:space="0" w:color="auto"/>
            <w:right w:val="none" w:sz="0" w:space="0" w:color="auto"/>
          </w:divBdr>
        </w:div>
        <w:div w:id="1682203484">
          <w:marLeft w:val="0"/>
          <w:marRight w:val="0"/>
          <w:marTop w:val="0"/>
          <w:marBottom w:val="0"/>
          <w:divBdr>
            <w:top w:val="none" w:sz="0" w:space="0" w:color="auto"/>
            <w:left w:val="none" w:sz="0" w:space="0" w:color="auto"/>
            <w:bottom w:val="none" w:sz="0" w:space="0" w:color="auto"/>
            <w:right w:val="none" w:sz="0" w:space="0" w:color="auto"/>
          </w:divBdr>
        </w:div>
        <w:div w:id="1758285288">
          <w:marLeft w:val="0"/>
          <w:marRight w:val="0"/>
          <w:marTop w:val="0"/>
          <w:marBottom w:val="0"/>
          <w:divBdr>
            <w:top w:val="none" w:sz="0" w:space="0" w:color="auto"/>
            <w:left w:val="none" w:sz="0" w:space="0" w:color="auto"/>
            <w:bottom w:val="none" w:sz="0" w:space="0" w:color="auto"/>
            <w:right w:val="none" w:sz="0" w:space="0" w:color="auto"/>
          </w:divBdr>
        </w:div>
        <w:div w:id="1762027966">
          <w:marLeft w:val="0"/>
          <w:marRight w:val="0"/>
          <w:marTop w:val="0"/>
          <w:marBottom w:val="0"/>
          <w:divBdr>
            <w:top w:val="none" w:sz="0" w:space="0" w:color="auto"/>
            <w:left w:val="none" w:sz="0" w:space="0" w:color="auto"/>
            <w:bottom w:val="none" w:sz="0" w:space="0" w:color="auto"/>
            <w:right w:val="none" w:sz="0" w:space="0" w:color="auto"/>
          </w:divBdr>
        </w:div>
        <w:div w:id="2012636473">
          <w:marLeft w:val="0"/>
          <w:marRight w:val="0"/>
          <w:marTop w:val="0"/>
          <w:marBottom w:val="0"/>
          <w:divBdr>
            <w:top w:val="none" w:sz="0" w:space="0" w:color="auto"/>
            <w:left w:val="none" w:sz="0" w:space="0" w:color="auto"/>
            <w:bottom w:val="none" w:sz="0" w:space="0" w:color="auto"/>
            <w:right w:val="none" w:sz="0" w:space="0" w:color="auto"/>
          </w:divBdr>
        </w:div>
        <w:div w:id="2054230750">
          <w:marLeft w:val="0"/>
          <w:marRight w:val="0"/>
          <w:marTop w:val="0"/>
          <w:marBottom w:val="0"/>
          <w:divBdr>
            <w:top w:val="none" w:sz="0" w:space="0" w:color="auto"/>
            <w:left w:val="none" w:sz="0" w:space="0" w:color="auto"/>
            <w:bottom w:val="none" w:sz="0" w:space="0" w:color="auto"/>
            <w:right w:val="none" w:sz="0" w:space="0" w:color="auto"/>
          </w:divBdr>
        </w:div>
      </w:divsChild>
    </w:div>
    <w:div w:id="1705137404">
      <w:bodyDiv w:val="1"/>
      <w:marLeft w:val="0"/>
      <w:marRight w:val="0"/>
      <w:marTop w:val="0"/>
      <w:marBottom w:val="0"/>
      <w:divBdr>
        <w:top w:val="none" w:sz="0" w:space="0" w:color="auto"/>
        <w:left w:val="none" w:sz="0" w:space="0" w:color="auto"/>
        <w:bottom w:val="none" w:sz="0" w:space="0" w:color="auto"/>
        <w:right w:val="none" w:sz="0" w:space="0" w:color="auto"/>
      </w:divBdr>
    </w:div>
    <w:div w:id="1840729449">
      <w:bodyDiv w:val="1"/>
      <w:marLeft w:val="0"/>
      <w:marRight w:val="0"/>
      <w:marTop w:val="0"/>
      <w:marBottom w:val="0"/>
      <w:divBdr>
        <w:top w:val="none" w:sz="0" w:space="0" w:color="auto"/>
        <w:left w:val="none" w:sz="0" w:space="0" w:color="auto"/>
        <w:bottom w:val="none" w:sz="0" w:space="0" w:color="auto"/>
        <w:right w:val="none" w:sz="0" w:space="0" w:color="auto"/>
      </w:divBdr>
      <w:divsChild>
        <w:div w:id="1701315979">
          <w:marLeft w:val="0"/>
          <w:marRight w:val="0"/>
          <w:marTop w:val="0"/>
          <w:marBottom w:val="0"/>
          <w:divBdr>
            <w:top w:val="none" w:sz="0" w:space="0" w:color="auto"/>
            <w:left w:val="none" w:sz="0" w:space="0" w:color="auto"/>
            <w:bottom w:val="none" w:sz="0" w:space="0" w:color="auto"/>
            <w:right w:val="none" w:sz="0" w:space="0" w:color="auto"/>
          </w:divBdr>
        </w:div>
        <w:div w:id="876627440">
          <w:marLeft w:val="0"/>
          <w:marRight w:val="0"/>
          <w:marTop w:val="0"/>
          <w:marBottom w:val="0"/>
          <w:divBdr>
            <w:top w:val="none" w:sz="0" w:space="0" w:color="auto"/>
            <w:left w:val="none" w:sz="0" w:space="0" w:color="auto"/>
            <w:bottom w:val="none" w:sz="0" w:space="0" w:color="auto"/>
            <w:right w:val="none" w:sz="0" w:space="0" w:color="auto"/>
          </w:divBdr>
        </w:div>
        <w:div w:id="689569991">
          <w:marLeft w:val="0"/>
          <w:marRight w:val="0"/>
          <w:marTop w:val="0"/>
          <w:marBottom w:val="0"/>
          <w:divBdr>
            <w:top w:val="none" w:sz="0" w:space="0" w:color="auto"/>
            <w:left w:val="none" w:sz="0" w:space="0" w:color="auto"/>
            <w:bottom w:val="none" w:sz="0" w:space="0" w:color="auto"/>
            <w:right w:val="none" w:sz="0" w:space="0" w:color="auto"/>
          </w:divBdr>
        </w:div>
        <w:div w:id="1619799552">
          <w:marLeft w:val="0"/>
          <w:marRight w:val="0"/>
          <w:marTop w:val="0"/>
          <w:marBottom w:val="0"/>
          <w:divBdr>
            <w:top w:val="none" w:sz="0" w:space="0" w:color="auto"/>
            <w:left w:val="none" w:sz="0" w:space="0" w:color="auto"/>
            <w:bottom w:val="none" w:sz="0" w:space="0" w:color="auto"/>
            <w:right w:val="none" w:sz="0" w:space="0" w:color="auto"/>
          </w:divBdr>
        </w:div>
        <w:div w:id="1488474340">
          <w:marLeft w:val="0"/>
          <w:marRight w:val="0"/>
          <w:marTop w:val="0"/>
          <w:marBottom w:val="0"/>
          <w:divBdr>
            <w:top w:val="none" w:sz="0" w:space="0" w:color="auto"/>
            <w:left w:val="none" w:sz="0" w:space="0" w:color="auto"/>
            <w:bottom w:val="none" w:sz="0" w:space="0" w:color="auto"/>
            <w:right w:val="none" w:sz="0" w:space="0" w:color="auto"/>
          </w:divBdr>
        </w:div>
        <w:div w:id="1392269084">
          <w:marLeft w:val="0"/>
          <w:marRight w:val="0"/>
          <w:marTop w:val="0"/>
          <w:marBottom w:val="0"/>
          <w:divBdr>
            <w:top w:val="none" w:sz="0" w:space="0" w:color="auto"/>
            <w:left w:val="none" w:sz="0" w:space="0" w:color="auto"/>
            <w:bottom w:val="none" w:sz="0" w:space="0" w:color="auto"/>
            <w:right w:val="none" w:sz="0" w:space="0" w:color="auto"/>
          </w:divBdr>
        </w:div>
        <w:div w:id="2139641010">
          <w:marLeft w:val="0"/>
          <w:marRight w:val="0"/>
          <w:marTop w:val="0"/>
          <w:marBottom w:val="0"/>
          <w:divBdr>
            <w:top w:val="none" w:sz="0" w:space="0" w:color="auto"/>
            <w:left w:val="none" w:sz="0" w:space="0" w:color="auto"/>
            <w:bottom w:val="none" w:sz="0" w:space="0" w:color="auto"/>
            <w:right w:val="none" w:sz="0" w:space="0" w:color="auto"/>
          </w:divBdr>
        </w:div>
        <w:div w:id="1320841897">
          <w:marLeft w:val="0"/>
          <w:marRight w:val="0"/>
          <w:marTop w:val="0"/>
          <w:marBottom w:val="0"/>
          <w:divBdr>
            <w:top w:val="none" w:sz="0" w:space="0" w:color="auto"/>
            <w:left w:val="none" w:sz="0" w:space="0" w:color="auto"/>
            <w:bottom w:val="none" w:sz="0" w:space="0" w:color="auto"/>
            <w:right w:val="none" w:sz="0" w:space="0" w:color="auto"/>
          </w:divBdr>
        </w:div>
        <w:div w:id="2023772739">
          <w:marLeft w:val="0"/>
          <w:marRight w:val="0"/>
          <w:marTop w:val="0"/>
          <w:marBottom w:val="0"/>
          <w:divBdr>
            <w:top w:val="none" w:sz="0" w:space="0" w:color="auto"/>
            <w:left w:val="none" w:sz="0" w:space="0" w:color="auto"/>
            <w:bottom w:val="none" w:sz="0" w:space="0" w:color="auto"/>
            <w:right w:val="none" w:sz="0" w:space="0" w:color="auto"/>
          </w:divBdr>
        </w:div>
        <w:div w:id="7804535">
          <w:marLeft w:val="0"/>
          <w:marRight w:val="0"/>
          <w:marTop w:val="0"/>
          <w:marBottom w:val="0"/>
          <w:divBdr>
            <w:top w:val="none" w:sz="0" w:space="0" w:color="auto"/>
            <w:left w:val="none" w:sz="0" w:space="0" w:color="auto"/>
            <w:bottom w:val="none" w:sz="0" w:space="0" w:color="auto"/>
            <w:right w:val="none" w:sz="0" w:space="0" w:color="auto"/>
          </w:divBdr>
        </w:div>
        <w:div w:id="1733963930">
          <w:marLeft w:val="0"/>
          <w:marRight w:val="0"/>
          <w:marTop w:val="0"/>
          <w:marBottom w:val="0"/>
          <w:divBdr>
            <w:top w:val="none" w:sz="0" w:space="0" w:color="auto"/>
            <w:left w:val="none" w:sz="0" w:space="0" w:color="auto"/>
            <w:bottom w:val="none" w:sz="0" w:space="0" w:color="auto"/>
            <w:right w:val="none" w:sz="0" w:space="0" w:color="auto"/>
          </w:divBdr>
        </w:div>
        <w:div w:id="204953841">
          <w:marLeft w:val="0"/>
          <w:marRight w:val="0"/>
          <w:marTop w:val="0"/>
          <w:marBottom w:val="0"/>
          <w:divBdr>
            <w:top w:val="none" w:sz="0" w:space="0" w:color="auto"/>
            <w:left w:val="none" w:sz="0" w:space="0" w:color="auto"/>
            <w:bottom w:val="none" w:sz="0" w:space="0" w:color="auto"/>
            <w:right w:val="none" w:sz="0" w:space="0" w:color="auto"/>
          </w:divBdr>
        </w:div>
        <w:div w:id="788165244">
          <w:marLeft w:val="0"/>
          <w:marRight w:val="0"/>
          <w:marTop w:val="0"/>
          <w:marBottom w:val="0"/>
          <w:divBdr>
            <w:top w:val="none" w:sz="0" w:space="0" w:color="auto"/>
            <w:left w:val="none" w:sz="0" w:space="0" w:color="auto"/>
            <w:bottom w:val="none" w:sz="0" w:space="0" w:color="auto"/>
            <w:right w:val="none" w:sz="0" w:space="0" w:color="auto"/>
          </w:divBdr>
        </w:div>
        <w:div w:id="974985801">
          <w:marLeft w:val="0"/>
          <w:marRight w:val="0"/>
          <w:marTop w:val="0"/>
          <w:marBottom w:val="0"/>
          <w:divBdr>
            <w:top w:val="none" w:sz="0" w:space="0" w:color="auto"/>
            <w:left w:val="none" w:sz="0" w:space="0" w:color="auto"/>
            <w:bottom w:val="none" w:sz="0" w:space="0" w:color="auto"/>
            <w:right w:val="none" w:sz="0" w:space="0" w:color="auto"/>
          </w:divBdr>
        </w:div>
        <w:div w:id="1655596526">
          <w:marLeft w:val="0"/>
          <w:marRight w:val="0"/>
          <w:marTop w:val="0"/>
          <w:marBottom w:val="0"/>
          <w:divBdr>
            <w:top w:val="none" w:sz="0" w:space="0" w:color="auto"/>
            <w:left w:val="none" w:sz="0" w:space="0" w:color="auto"/>
            <w:bottom w:val="none" w:sz="0" w:space="0" w:color="auto"/>
            <w:right w:val="none" w:sz="0" w:space="0" w:color="auto"/>
          </w:divBdr>
        </w:div>
        <w:div w:id="262224380">
          <w:marLeft w:val="0"/>
          <w:marRight w:val="0"/>
          <w:marTop w:val="0"/>
          <w:marBottom w:val="0"/>
          <w:divBdr>
            <w:top w:val="none" w:sz="0" w:space="0" w:color="auto"/>
            <w:left w:val="none" w:sz="0" w:space="0" w:color="auto"/>
            <w:bottom w:val="none" w:sz="0" w:space="0" w:color="auto"/>
            <w:right w:val="none" w:sz="0" w:space="0" w:color="auto"/>
          </w:divBdr>
        </w:div>
        <w:div w:id="536696547">
          <w:marLeft w:val="0"/>
          <w:marRight w:val="0"/>
          <w:marTop w:val="0"/>
          <w:marBottom w:val="0"/>
          <w:divBdr>
            <w:top w:val="none" w:sz="0" w:space="0" w:color="auto"/>
            <w:left w:val="none" w:sz="0" w:space="0" w:color="auto"/>
            <w:bottom w:val="none" w:sz="0" w:space="0" w:color="auto"/>
            <w:right w:val="none" w:sz="0" w:space="0" w:color="auto"/>
          </w:divBdr>
        </w:div>
        <w:div w:id="1703480412">
          <w:marLeft w:val="0"/>
          <w:marRight w:val="0"/>
          <w:marTop w:val="0"/>
          <w:marBottom w:val="0"/>
          <w:divBdr>
            <w:top w:val="none" w:sz="0" w:space="0" w:color="auto"/>
            <w:left w:val="none" w:sz="0" w:space="0" w:color="auto"/>
            <w:bottom w:val="none" w:sz="0" w:space="0" w:color="auto"/>
            <w:right w:val="none" w:sz="0" w:space="0" w:color="auto"/>
          </w:divBdr>
        </w:div>
        <w:div w:id="744298633">
          <w:marLeft w:val="0"/>
          <w:marRight w:val="0"/>
          <w:marTop w:val="0"/>
          <w:marBottom w:val="0"/>
          <w:divBdr>
            <w:top w:val="none" w:sz="0" w:space="0" w:color="auto"/>
            <w:left w:val="none" w:sz="0" w:space="0" w:color="auto"/>
            <w:bottom w:val="none" w:sz="0" w:space="0" w:color="auto"/>
            <w:right w:val="none" w:sz="0" w:space="0" w:color="auto"/>
          </w:divBdr>
        </w:div>
        <w:div w:id="1437094829">
          <w:marLeft w:val="0"/>
          <w:marRight w:val="0"/>
          <w:marTop w:val="0"/>
          <w:marBottom w:val="0"/>
          <w:divBdr>
            <w:top w:val="none" w:sz="0" w:space="0" w:color="auto"/>
            <w:left w:val="none" w:sz="0" w:space="0" w:color="auto"/>
            <w:bottom w:val="none" w:sz="0" w:space="0" w:color="auto"/>
            <w:right w:val="none" w:sz="0" w:space="0" w:color="auto"/>
          </w:divBdr>
        </w:div>
        <w:div w:id="682130390">
          <w:marLeft w:val="0"/>
          <w:marRight w:val="0"/>
          <w:marTop w:val="0"/>
          <w:marBottom w:val="0"/>
          <w:divBdr>
            <w:top w:val="none" w:sz="0" w:space="0" w:color="auto"/>
            <w:left w:val="none" w:sz="0" w:space="0" w:color="auto"/>
            <w:bottom w:val="none" w:sz="0" w:space="0" w:color="auto"/>
            <w:right w:val="none" w:sz="0" w:space="0" w:color="auto"/>
          </w:divBdr>
        </w:div>
        <w:div w:id="2125494126">
          <w:marLeft w:val="0"/>
          <w:marRight w:val="0"/>
          <w:marTop w:val="0"/>
          <w:marBottom w:val="0"/>
          <w:divBdr>
            <w:top w:val="none" w:sz="0" w:space="0" w:color="auto"/>
            <w:left w:val="none" w:sz="0" w:space="0" w:color="auto"/>
            <w:bottom w:val="none" w:sz="0" w:space="0" w:color="auto"/>
            <w:right w:val="none" w:sz="0" w:space="0" w:color="auto"/>
          </w:divBdr>
        </w:div>
      </w:divsChild>
    </w:div>
    <w:div w:id="1984965489">
      <w:bodyDiv w:val="1"/>
      <w:marLeft w:val="0"/>
      <w:marRight w:val="0"/>
      <w:marTop w:val="0"/>
      <w:marBottom w:val="0"/>
      <w:divBdr>
        <w:top w:val="none" w:sz="0" w:space="0" w:color="auto"/>
        <w:left w:val="none" w:sz="0" w:space="0" w:color="auto"/>
        <w:bottom w:val="none" w:sz="0" w:space="0" w:color="auto"/>
        <w:right w:val="none" w:sz="0" w:space="0" w:color="auto"/>
      </w:divBdr>
      <w:divsChild>
        <w:div w:id="677469152">
          <w:marLeft w:val="0"/>
          <w:marRight w:val="0"/>
          <w:marTop w:val="0"/>
          <w:marBottom w:val="0"/>
          <w:divBdr>
            <w:top w:val="none" w:sz="0" w:space="0" w:color="auto"/>
            <w:left w:val="none" w:sz="0" w:space="0" w:color="auto"/>
            <w:bottom w:val="none" w:sz="0" w:space="0" w:color="auto"/>
            <w:right w:val="none" w:sz="0" w:space="0" w:color="auto"/>
          </w:divBdr>
        </w:div>
        <w:div w:id="1215890609">
          <w:marLeft w:val="0"/>
          <w:marRight w:val="0"/>
          <w:marTop w:val="0"/>
          <w:marBottom w:val="0"/>
          <w:divBdr>
            <w:top w:val="none" w:sz="0" w:space="0" w:color="auto"/>
            <w:left w:val="none" w:sz="0" w:space="0" w:color="auto"/>
            <w:bottom w:val="none" w:sz="0" w:space="0" w:color="auto"/>
            <w:right w:val="none" w:sz="0" w:space="0" w:color="auto"/>
          </w:divBdr>
        </w:div>
        <w:div w:id="2095742129">
          <w:marLeft w:val="0"/>
          <w:marRight w:val="0"/>
          <w:marTop w:val="0"/>
          <w:marBottom w:val="0"/>
          <w:divBdr>
            <w:top w:val="none" w:sz="0" w:space="0" w:color="auto"/>
            <w:left w:val="none" w:sz="0" w:space="0" w:color="auto"/>
            <w:bottom w:val="none" w:sz="0" w:space="0" w:color="auto"/>
            <w:right w:val="none" w:sz="0" w:space="0" w:color="auto"/>
          </w:divBdr>
        </w:div>
        <w:div w:id="826288263">
          <w:marLeft w:val="0"/>
          <w:marRight w:val="0"/>
          <w:marTop w:val="0"/>
          <w:marBottom w:val="0"/>
          <w:divBdr>
            <w:top w:val="none" w:sz="0" w:space="0" w:color="auto"/>
            <w:left w:val="none" w:sz="0" w:space="0" w:color="auto"/>
            <w:bottom w:val="none" w:sz="0" w:space="0" w:color="auto"/>
            <w:right w:val="none" w:sz="0" w:space="0" w:color="auto"/>
          </w:divBdr>
        </w:div>
        <w:div w:id="1395198821">
          <w:marLeft w:val="0"/>
          <w:marRight w:val="0"/>
          <w:marTop w:val="0"/>
          <w:marBottom w:val="0"/>
          <w:divBdr>
            <w:top w:val="none" w:sz="0" w:space="0" w:color="auto"/>
            <w:left w:val="none" w:sz="0" w:space="0" w:color="auto"/>
            <w:bottom w:val="none" w:sz="0" w:space="0" w:color="auto"/>
            <w:right w:val="none" w:sz="0" w:space="0" w:color="auto"/>
          </w:divBdr>
        </w:div>
        <w:div w:id="799569285">
          <w:marLeft w:val="0"/>
          <w:marRight w:val="0"/>
          <w:marTop w:val="0"/>
          <w:marBottom w:val="0"/>
          <w:divBdr>
            <w:top w:val="none" w:sz="0" w:space="0" w:color="auto"/>
            <w:left w:val="none" w:sz="0" w:space="0" w:color="auto"/>
            <w:bottom w:val="none" w:sz="0" w:space="0" w:color="auto"/>
            <w:right w:val="none" w:sz="0" w:space="0" w:color="auto"/>
          </w:divBdr>
        </w:div>
        <w:div w:id="741952042">
          <w:marLeft w:val="0"/>
          <w:marRight w:val="0"/>
          <w:marTop w:val="0"/>
          <w:marBottom w:val="0"/>
          <w:divBdr>
            <w:top w:val="none" w:sz="0" w:space="0" w:color="auto"/>
            <w:left w:val="none" w:sz="0" w:space="0" w:color="auto"/>
            <w:bottom w:val="none" w:sz="0" w:space="0" w:color="auto"/>
            <w:right w:val="none" w:sz="0" w:space="0" w:color="auto"/>
          </w:divBdr>
        </w:div>
        <w:div w:id="1032346430">
          <w:marLeft w:val="0"/>
          <w:marRight w:val="0"/>
          <w:marTop w:val="0"/>
          <w:marBottom w:val="0"/>
          <w:divBdr>
            <w:top w:val="none" w:sz="0" w:space="0" w:color="auto"/>
            <w:left w:val="none" w:sz="0" w:space="0" w:color="auto"/>
            <w:bottom w:val="none" w:sz="0" w:space="0" w:color="auto"/>
            <w:right w:val="none" w:sz="0" w:space="0" w:color="auto"/>
          </w:divBdr>
        </w:div>
        <w:div w:id="1852182589">
          <w:marLeft w:val="0"/>
          <w:marRight w:val="0"/>
          <w:marTop w:val="0"/>
          <w:marBottom w:val="0"/>
          <w:divBdr>
            <w:top w:val="none" w:sz="0" w:space="0" w:color="auto"/>
            <w:left w:val="none" w:sz="0" w:space="0" w:color="auto"/>
            <w:bottom w:val="none" w:sz="0" w:space="0" w:color="auto"/>
            <w:right w:val="none" w:sz="0" w:space="0" w:color="auto"/>
          </w:divBdr>
        </w:div>
      </w:divsChild>
    </w:div>
    <w:div w:id="2023584276">
      <w:bodyDiv w:val="1"/>
      <w:marLeft w:val="0"/>
      <w:marRight w:val="0"/>
      <w:marTop w:val="0"/>
      <w:marBottom w:val="0"/>
      <w:divBdr>
        <w:top w:val="none" w:sz="0" w:space="0" w:color="auto"/>
        <w:left w:val="none" w:sz="0" w:space="0" w:color="auto"/>
        <w:bottom w:val="none" w:sz="0" w:space="0" w:color="auto"/>
        <w:right w:val="none" w:sz="0" w:space="0" w:color="auto"/>
      </w:divBdr>
    </w:div>
    <w:div w:id="2060976335">
      <w:bodyDiv w:val="1"/>
      <w:marLeft w:val="0"/>
      <w:marRight w:val="0"/>
      <w:marTop w:val="0"/>
      <w:marBottom w:val="0"/>
      <w:divBdr>
        <w:top w:val="none" w:sz="0" w:space="0" w:color="auto"/>
        <w:left w:val="none" w:sz="0" w:space="0" w:color="auto"/>
        <w:bottom w:val="none" w:sz="0" w:space="0" w:color="auto"/>
        <w:right w:val="none" w:sz="0" w:space="0" w:color="auto"/>
      </w:divBdr>
      <w:divsChild>
        <w:div w:id="129254321">
          <w:marLeft w:val="0"/>
          <w:marRight w:val="0"/>
          <w:marTop w:val="0"/>
          <w:marBottom w:val="0"/>
          <w:divBdr>
            <w:top w:val="none" w:sz="0" w:space="0" w:color="auto"/>
            <w:left w:val="none" w:sz="0" w:space="0" w:color="auto"/>
            <w:bottom w:val="none" w:sz="0" w:space="0" w:color="auto"/>
            <w:right w:val="none" w:sz="0" w:space="0" w:color="auto"/>
          </w:divBdr>
        </w:div>
        <w:div w:id="267349583">
          <w:marLeft w:val="0"/>
          <w:marRight w:val="0"/>
          <w:marTop w:val="0"/>
          <w:marBottom w:val="0"/>
          <w:divBdr>
            <w:top w:val="none" w:sz="0" w:space="0" w:color="auto"/>
            <w:left w:val="none" w:sz="0" w:space="0" w:color="auto"/>
            <w:bottom w:val="none" w:sz="0" w:space="0" w:color="auto"/>
            <w:right w:val="none" w:sz="0" w:space="0" w:color="auto"/>
          </w:divBdr>
        </w:div>
        <w:div w:id="289750443">
          <w:marLeft w:val="0"/>
          <w:marRight w:val="0"/>
          <w:marTop w:val="0"/>
          <w:marBottom w:val="0"/>
          <w:divBdr>
            <w:top w:val="none" w:sz="0" w:space="0" w:color="auto"/>
            <w:left w:val="none" w:sz="0" w:space="0" w:color="auto"/>
            <w:bottom w:val="none" w:sz="0" w:space="0" w:color="auto"/>
            <w:right w:val="none" w:sz="0" w:space="0" w:color="auto"/>
          </w:divBdr>
        </w:div>
        <w:div w:id="1233002544">
          <w:marLeft w:val="0"/>
          <w:marRight w:val="0"/>
          <w:marTop w:val="0"/>
          <w:marBottom w:val="0"/>
          <w:divBdr>
            <w:top w:val="none" w:sz="0" w:space="0" w:color="auto"/>
            <w:left w:val="none" w:sz="0" w:space="0" w:color="auto"/>
            <w:bottom w:val="none" w:sz="0" w:space="0" w:color="auto"/>
            <w:right w:val="none" w:sz="0" w:space="0" w:color="auto"/>
          </w:divBdr>
        </w:div>
        <w:div w:id="1701126285">
          <w:marLeft w:val="0"/>
          <w:marRight w:val="0"/>
          <w:marTop w:val="0"/>
          <w:marBottom w:val="0"/>
          <w:divBdr>
            <w:top w:val="none" w:sz="0" w:space="0" w:color="auto"/>
            <w:left w:val="none" w:sz="0" w:space="0" w:color="auto"/>
            <w:bottom w:val="none" w:sz="0" w:space="0" w:color="auto"/>
            <w:right w:val="none" w:sz="0" w:space="0" w:color="auto"/>
          </w:divBdr>
        </w:div>
        <w:div w:id="1712533127">
          <w:marLeft w:val="0"/>
          <w:marRight w:val="0"/>
          <w:marTop w:val="0"/>
          <w:marBottom w:val="0"/>
          <w:divBdr>
            <w:top w:val="none" w:sz="0" w:space="0" w:color="auto"/>
            <w:left w:val="none" w:sz="0" w:space="0" w:color="auto"/>
            <w:bottom w:val="none" w:sz="0" w:space="0" w:color="auto"/>
            <w:right w:val="none" w:sz="0" w:space="0" w:color="auto"/>
          </w:divBdr>
        </w:div>
        <w:div w:id="1750273749">
          <w:marLeft w:val="0"/>
          <w:marRight w:val="0"/>
          <w:marTop w:val="0"/>
          <w:marBottom w:val="0"/>
          <w:divBdr>
            <w:top w:val="none" w:sz="0" w:space="0" w:color="auto"/>
            <w:left w:val="none" w:sz="0" w:space="0" w:color="auto"/>
            <w:bottom w:val="none" w:sz="0" w:space="0" w:color="auto"/>
            <w:right w:val="none" w:sz="0" w:space="0" w:color="auto"/>
          </w:divBdr>
        </w:div>
        <w:div w:id="1792556957">
          <w:marLeft w:val="0"/>
          <w:marRight w:val="0"/>
          <w:marTop w:val="0"/>
          <w:marBottom w:val="0"/>
          <w:divBdr>
            <w:top w:val="none" w:sz="0" w:space="0" w:color="auto"/>
            <w:left w:val="none" w:sz="0" w:space="0" w:color="auto"/>
            <w:bottom w:val="none" w:sz="0" w:space="0" w:color="auto"/>
            <w:right w:val="none" w:sz="0" w:space="0" w:color="auto"/>
          </w:divBdr>
        </w:div>
      </w:divsChild>
    </w:div>
    <w:div w:id="2114012603">
      <w:bodyDiv w:val="1"/>
      <w:marLeft w:val="0"/>
      <w:marRight w:val="0"/>
      <w:marTop w:val="0"/>
      <w:marBottom w:val="0"/>
      <w:divBdr>
        <w:top w:val="none" w:sz="0" w:space="0" w:color="auto"/>
        <w:left w:val="none" w:sz="0" w:space="0" w:color="auto"/>
        <w:bottom w:val="none" w:sz="0" w:space="0" w:color="auto"/>
        <w:right w:val="none" w:sz="0" w:space="0" w:color="auto"/>
      </w:divBdr>
    </w:div>
    <w:div w:id="212726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bg.ac.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dekanat@fon.bg.ac.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2156-58C2-4721-A72B-A02D583A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ASAS AS ASAS</vt:lpstr>
    </vt:vector>
  </TitlesOfParts>
  <Company>FON</Company>
  <LinksUpToDate>false</LinksUpToDate>
  <CharactersWithSpaces>17793</CharactersWithSpaces>
  <SharedDoc>false</SharedDoc>
  <HLinks>
    <vt:vector size="12" baseType="variant">
      <vt:variant>
        <vt:i4>5308490</vt:i4>
      </vt:variant>
      <vt:variant>
        <vt:i4>0</vt:i4>
      </vt:variant>
      <vt:variant>
        <vt:i4>0</vt:i4>
      </vt:variant>
      <vt:variant>
        <vt:i4>5</vt:i4>
      </vt:variant>
      <vt:variant>
        <vt:lpwstr>http://www.fon.bg.ac.rs/</vt:lpwstr>
      </vt:variant>
      <vt:variant>
        <vt:lpwstr/>
      </vt:variant>
      <vt:variant>
        <vt:i4>2228230</vt:i4>
      </vt:variant>
      <vt:variant>
        <vt:i4>6</vt:i4>
      </vt:variant>
      <vt:variant>
        <vt:i4>0</vt:i4>
      </vt:variant>
      <vt:variant>
        <vt:i4>5</vt:i4>
      </vt:variant>
      <vt:variant>
        <vt:lpwstr>mailto:dekanat@fon.bg.ac.rs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ASAS AS ASAS</dc:title>
  <dc:creator>Mica</dc:creator>
  <cp:lastModifiedBy>Dragana</cp:lastModifiedBy>
  <cp:revision>5</cp:revision>
  <cp:lastPrinted>2020-09-19T10:39:00Z</cp:lastPrinted>
  <dcterms:created xsi:type="dcterms:W3CDTF">2020-09-19T10:54:00Z</dcterms:created>
  <dcterms:modified xsi:type="dcterms:W3CDTF">2020-09-22T16:06:00Z</dcterms:modified>
</cp:coreProperties>
</file>