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B6" w:rsidRPr="00EE4875" w:rsidRDefault="00A564B6" w:rsidP="00FE1C0F">
      <w:pPr>
        <w:pStyle w:val="Heading1"/>
        <w:rPr>
          <w:lang/>
        </w:rPr>
      </w:pPr>
    </w:p>
    <w:p w:rsidR="00432B3A" w:rsidRPr="001B0A70" w:rsidRDefault="00191DB8" w:rsidP="00432B3A">
      <w:pPr>
        <w:pStyle w:val="Default"/>
        <w:jc w:val="center"/>
        <w:rPr>
          <w:b/>
          <w:bCs/>
          <w:lang/>
        </w:rPr>
      </w:pPr>
      <w:r w:rsidRPr="001B0A70">
        <w:rPr>
          <w:b/>
          <w:bCs/>
          <w:lang/>
        </w:rPr>
        <w:t>КОМИСИЈИ</w:t>
      </w:r>
      <w:r w:rsidR="00432B3A" w:rsidRPr="001B0A70">
        <w:rPr>
          <w:b/>
          <w:bCs/>
          <w:lang/>
        </w:rPr>
        <w:t xml:space="preserve"> </w:t>
      </w:r>
      <w:r w:rsidRPr="001B0A70">
        <w:rPr>
          <w:b/>
          <w:bCs/>
          <w:lang/>
        </w:rPr>
        <w:t>ЗА</w:t>
      </w:r>
      <w:r w:rsidR="00432B3A" w:rsidRPr="001B0A70">
        <w:rPr>
          <w:b/>
          <w:bCs/>
          <w:lang/>
        </w:rPr>
        <w:t xml:space="preserve"> </w:t>
      </w:r>
      <w:r w:rsidRPr="001B0A70">
        <w:rPr>
          <w:b/>
          <w:bCs/>
          <w:lang/>
        </w:rPr>
        <w:t>СТУДИЈЕ</w:t>
      </w:r>
      <w:r w:rsidR="00432B3A" w:rsidRPr="001B0A70">
        <w:rPr>
          <w:b/>
          <w:bCs/>
          <w:lang/>
        </w:rPr>
        <w:t xml:space="preserve"> </w:t>
      </w:r>
      <w:r w:rsidR="00330030" w:rsidRPr="001B0A70">
        <w:rPr>
          <w:b/>
          <w:bCs/>
          <w:lang/>
        </w:rPr>
        <w:t>II</w:t>
      </w:r>
      <w:r w:rsidR="00432B3A" w:rsidRPr="001B0A70">
        <w:rPr>
          <w:b/>
          <w:bCs/>
          <w:lang/>
        </w:rPr>
        <w:t xml:space="preserve"> </w:t>
      </w:r>
      <w:r w:rsidRPr="001B0A70">
        <w:rPr>
          <w:b/>
          <w:bCs/>
          <w:lang/>
        </w:rPr>
        <w:t>СТЕПЕНА</w:t>
      </w:r>
      <w:r w:rsidR="00432B3A" w:rsidRPr="001B0A70">
        <w:rPr>
          <w:b/>
          <w:bCs/>
          <w:lang/>
        </w:rPr>
        <w:t xml:space="preserve"> </w:t>
      </w:r>
      <w:r w:rsidRPr="001B0A70">
        <w:rPr>
          <w:b/>
          <w:bCs/>
          <w:lang/>
        </w:rPr>
        <w:t>ЕЛЕКТРОТЕХНИЧКОГ</w:t>
      </w:r>
      <w:r w:rsidR="00432B3A" w:rsidRPr="001B0A70">
        <w:rPr>
          <w:b/>
          <w:bCs/>
          <w:lang/>
        </w:rPr>
        <w:t xml:space="preserve"> </w:t>
      </w:r>
    </w:p>
    <w:p w:rsidR="00432B3A" w:rsidRPr="001B0A70" w:rsidRDefault="00191DB8" w:rsidP="00432B3A">
      <w:pPr>
        <w:pStyle w:val="Default"/>
        <w:jc w:val="center"/>
        <w:rPr>
          <w:lang/>
        </w:rPr>
      </w:pPr>
      <w:r w:rsidRPr="001B0A70">
        <w:rPr>
          <w:b/>
          <w:bCs/>
          <w:lang/>
        </w:rPr>
        <w:t>ФАКУЛТЕТА</w:t>
      </w:r>
      <w:r w:rsidR="00432B3A" w:rsidRPr="001B0A70">
        <w:rPr>
          <w:b/>
          <w:bCs/>
          <w:lang/>
        </w:rPr>
        <w:t xml:space="preserve"> </w:t>
      </w:r>
      <w:r w:rsidRPr="001B0A70">
        <w:rPr>
          <w:b/>
          <w:bCs/>
          <w:lang/>
        </w:rPr>
        <w:t>У</w:t>
      </w:r>
      <w:r w:rsidR="00432B3A" w:rsidRPr="001B0A70">
        <w:rPr>
          <w:b/>
          <w:bCs/>
          <w:lang/>
        </w:rPr>
        <w:t xml:space="preserve"> </w:t>
      </w:r>
      <w:r w:rsidRPr="001B0A70">
        <w:rPr>
          <w:b/>
          <w:bCs/>
          <w:lang/>
        </w:rPr>
        <w:t>БЕОГРАДУ</w:t>
      </w:r>
    </w:p>
    <w:p w:rsidR="001B13D1" w:rsidRPr="001B0A70" w:rsidRDefault="001B13D1" w:rsidP="00432B3A">
      <w:pPr>
        <w:pStyle w:val="Default"/>
        <w:rPr>
          <w:lang/>
        </w:rPr>
      </w:pPr>
    </w:p>
    <w:p w:rsidR="00432B3A" w:rsidRPr="001B0A70" w:rsidRDefault="00191DB8" w:rsidP="001D1F5E">
      <w:pPr>
        <w:pStyle w:val="Default"/>
        <w:ind w:firstLine="708"/>
        <w:jc w:val="both"/>
        <w:rPr>
          <w:lang/>
        </w:rPr>
      </w:pPr>
      <w:r w:rsidRPr="001B0A70">
        <w:rPr>
          <w:lang/>
        </w:rPr>
        <w:t>Комисија</w:t>
      </w:r>
      <w:r w:rsidR="00432B3A" w:rsidRPr="001B0A70">
        <w:rPr>
          <w:lang/>
        </w:rPr>
        <w:t xml:space="preserve"> </w:t>
      </w:r>
      <w:r w:rsidRPr="001B0A70">
        <w:rPr>
          <w:lang/>
        </w:rPr>
        <w:t>за</w:t>
      </w:r>
      <w:r w:rsidR="00432B3A" w:rsidRPr="001B0A70">
        <w:rPr>
          <w:lang/>
        </w:rPr>
        <w:t xml:space="preserve"> </w:t>
      </w:r>
      <w:r w:rsidRPr="001B0A70">
        <w:rPr>
          <w:lang/>
        </w:rPr>
        <w:t>студије</w:t>
      </w:r>
      <w:r w:rsidR="00432B3A" w:rsidRPr="001B0A70">
        <w:rPr>
          <w:lang/>
        </w:rPr>
        <w:t xml:space="preserve"> </w:t>
      </w:r>
      <w:r w:rsidR="00330030" w:rsidRPr="001B0A70">
        <w:rPr>
          <w:lang/>
        </w:rPr>
        <w:t>II</w:t>
      </w:r>
      <w:r w:rsidR="00432B3A" w:rsidRPr="001B0A70">
        <w:rPr>
          <w:lang/>
        </w:rPr>
        <w:t xml:space="preserve"> </w:t>
      </w:r>
      <w:r w:rsidRPr="001B0A70">
        <w:rPr>
          <w:lang/>
        </w:rPr>
        <w:t>степена</w:t>
      </w:r>
      <w:r w:rsidR="00432B3A" w:rsidRPr="001B0A70">
        <w:rPr>
          <w:lang/>
        </w:rPr>
        <w:t xml:space="preserve">, </w:t>
      </w:r>
      <w:r w:rsidRPr="001B0A70">
        <w:rPr>
          <w:lang/>
        </w:rPr>
        <w:t>Електротехничког</w:t>
      </w:r>
      <w:r w:rsidR="00432B3A" w:rsidRPr="001B0A70">
        <w:rPr>
          <w:lang/>
        </w:rPr>
        <w:t xml:space="preserve"> </w:t>
      </w:r>
      <w:r w:rsidRPr="001B0A70">
        <w:rPr>
          <w:lang/>
        </w:rPr>
        <w:t>факултета</w:t>
      </w:r>
      <w:r w:rsidR="00432B3A" w:rsidRPr="001B0A70">
        <w:rPr>
          <w:lang/>
        </w:rPr>
        <w:t xml:space="preserve"> </w:t>
      </w:r>
      <w:r w:rsidRPr="001B0A70">
        <w:rPr>
          <w:lang/>
        </w:rPr>
        <w:t>у</w:t>
      </w:r>
      <w:r w:rsidR="00432B3A" w:rsidRPr="001B0A70">
        <w:rPr>
          <w:lang/>
        </w:rPr>
        <w:t xml:space="preserve"> </w:t>
      </w:r>
      <w:r w:rsidRPr="001B0A70">
        <w:rPr>
          <w:lang/>
        </w:rPr>
        <w:t>Београду</w:t>
      </w:r>
      <w:r w:rsidR="00512509">
        <w:rPr>
          <w:lang w:val="en-US"/>
        </w:rPr>
        <w:t xml:space="preserve"> </w:t>
      </w:r>
      <w:r w:rsidR="001D1F5E">
        <w:rPr>
          <w:lang/>
        </w:rPr>
        <w:t>именовала</w:t>
      </w:r>
      <w:r w:rsidR="00432B3A" w:rsidRPr="001B0A70">
        <w:rPr>
          <w:lang/>
        </w:rPr>
        <w:t xml:space="preserve"> </w:t>
      </w:r>
      <w:r w:rsidRPr="001B0A70">
        <w:rPr>
          <w:lang/>
        </w:rPr>
        <w:t>нас</w:t>
      </w:r>
      <w:r w:rsidR="00432B3A" w:rsidRPr="001B0A70">
        <w:rPr>
          <w:lang/>
        </w:rPr>
        <w:t xml:space="preserve"> </w:t>
      </w:r>
      <w:r w:rsidRPr="001B0A70">
        <w:rPr>
          <w:lang/>
        </w:rPr>
        <w:t>је</w:t>
      </w:r>
      <w:r w:rsidR="00432B3A" w:rsidRPr="001B0A70">
        <w:rPr>
          <w:lang/>
        </w:rPr>
        <w:t xml:space="preserve"> </w:t>
      </w:r>
      <w:r w:rsidR="00512509">
        <w:rPr>
          <w:lang/>
        </w:rPr>
        <w:t>за чланове</w:t>
      </w:r>
      <w:r w:rsidR="00432B3A" w:rsidRPr="001B0A70">
        <w:rPr>
          <w:lang/>
        </w:rPr>
        <w:t xml:space="preserve"> </w:t>
      </w:r>
      <w:r w:rsidRPr="001B0A70">
        <w:rPr>
          <w:lang/>
        </w:rPr>
        <w:t>Комисиј</w:t>
      </w:r>
      <w:r w:rsidR="00512509">
        <w:rPr>
          <w:lang/>
        </w:rPr>
        <w:t>е</w:t>
      </w:r>
      <w:r w:rsidR="00432B3A" w:rsidRPr="001B0A70">
        <w:rPr>
          <w:lang/>
        </w:rPr>
        <w:t xml:space="preserve"> </w:t>
      </w:r>
      <w:r w:rsidRPr="001B0A70">
        <w:rPr>
          <w:lang/>
        </w:rPr>
        <w:t>за</w:t>
      </w:r>
      <w:r w:rsidR="00432B3A" w:rsidRPr="001B0A70">
        <w:rPr>
          <w:lang/>
        </w:rPr>
        <w:t xml:space="preserve"> </w:t>
      </w:r>
      <w:r w:rsidRPr="001B0A70">
        <w:rPr>
          <w:lang/>
        </w:rPr>
        <w:t>преглед</w:t>
      </w:r>
      <w:r w:rsidR="00432B3A" w:rsidRPr="001B0A70">
        <w:rPr>
          <w:lang/>
        </w:rPr>
        <w:t xml:space="preserve"> </w:t>
      </w:r>
      <w:r w:rsidRPr="001B0A70">
        <w:rPr>
          <w:lang/>
        </w:rPr>
        <w:t>и</w:t>
      </w:r>
      <w:r w:rsidR="00432B3A" w:rsidRPr="001B0A70">
        <w:rPr>
          <w:lang/>
        </w:rPr>
        <w:t xml:space="preserve"> </w:t>
      </w:r>
      <w:r w:rsidRPr="001B0A70">
        <w:rPr>
          <w:lang/>
        </w:rPr>
        <w:t>оцену</w:t>
      </w:r>
      <w:r w:rsidR="00432B3A" w:rsidRPr="001B0A70">
        <w:rPr>
          <w:lang/>
        </w:rPr>
        <w:t xml:space="preserve"> </w:t>
      </w:r>
      <w:r w:rsidRPr="001B0A70">
        <w:rPr>
          <w:lang/>
        </w:rPr>
        <w:t>мастер</w:t>
      </w:r>
      <w:r w:rsidR="00432B3A" w:rsidRPr="001B0A70">
        <w:rPr>
          <w:lang/>
        </w:rPr>
        <w:t xml:space="preserve"> </w:t>
      </w:r>
      <w:r w:rsidRPr="001B0A70">
        <w:rPr>
          <w:lang/>
        </w:rPr>
        <w:t>рада</w:t>
      </w:r>
      <w:r w:rsidR="00432B3A" w:rsidRPr="001B0A70">
        <w:rPr>
          <w:lang/>
        </w:rPr>
        <w:t xml:space="preserve"> </w:t>
      </w:r>
      <w:r w:rsidR="00D367D6">
        <w:rPr>
          <w:lang/>
        </w:rPr>
        <w:t>Лук</w:t>
      </w:r>
      <w:r w:rsidR="001D1F5E">
        <w:rPr>
          <w:lang/>
        </w:rPr>
        <w:t>е</w:t>
      </w:r>
      <w:r w:rsidR="00D367D6">
        <w:rPr>
          <w:lang/>
        </w:rPr>
        <w:t xml:space="preserve"> Елез</w:t>
      </w:r>
      <w:r w:rsidR="001D1F5E">
        <w:rPr>
          <w:lang/>
        </w:rPr>
        <w:t xml:space="preserve">а, </w:t>
      </w:r>
      <w:r w:rsidR="001D1F5E" w:rsidRPr="001B0A70">
        <w:rPr>
          <w:lang/>
        </w:rPr>
        <w:t xml:space="preserve">дипл. инж. </w:t>
      </w:r>
      <w:r w:rsidR="00432B3A" w:rsidRPr="001B0A70">
        <w:rPr>
          <w:lang/>
        </w:rPr>
        <w:t xml:space="preserve"> </w:t>
      </w:r>
      <w:r w:rsidRPr="001B0A70">
        <w:rPr>
          <w:lang/>
        </w:rPr>
        <w:t>под</w:t>
      </w:r>
      <w:r w:rsidR="00432B3A" w:rsidRPr="001B0A70">
        <w:rPr>
          <w:lang/>
        </w:rPr>
        <w:t xml:space="preserve"> </w:t>
      </w:r>
      <w:r w:rsidRPr="001B0A70">
        <w:rPr>
          <w:lang/>
        </w:rPr>
        <w:t>насловом</w:t>
      </w:r>
      <w:r w:rsidR="00432B3A" w:rsidRPr="001B0A70">
        <w:rPr>
          <w:lang/>
        </w:rPr>
        <w:t xml:space="preserve"> „</w:t>
      </w:r>
      <w:r w:rsidR="00D367D6" w:rsidRPr="00D367D6">
        <w:rPr>
          <w:lang/>
        </w:rPr>
        <w:t>Имплементација фиксних бежичних приступних мрежа у 5Г системима</w:t>
      </w:r>
      <w:r w:rsidR="00B40CF1" w:rsidRPr="001B0A70">
        <w:rPr>
          <w:lang/>
        </w:rPr>
        <w:t>”</w:t>
      </w:r>
      <w:r w:rsidR="00432B3A" w:rsidRPr="001B0A70">
        <w:rPr>
          <w:lang/>
        </w:rPr>
        <w:t xml:space="preserve">. </w:t>
      </w:r>
      <w:r w:rsidRPr="001B0A70">
        <w:rPr>
          <w:lang/>
        </w:rPr>
        <w:t>Након</w:t>
      </w:r>
      <w:r w:rsidR="00432B3A" w:rsidRPr="001B0A70">
        <w:rPr>
          <w:lang/>
        </w:rPr>
        <w:t xml:space="preserve"> </w:t>
      </w:r>
      <w:r w:rsidRPr="001B0A70">
        <w:rPr>
          <w:lang/>
        </w:rPr>
        <w:t>прегледа</w:t>
      </w:r>
      <w:r w:rsidR="00432B3A" w:rsidRPr="001B0A70">
        <w:rPr>
          <w:lang/>
        </w:rPr>
        <w:t xml:space="preserve"> </w:t>
      </w:r>
      <w:r w:rsidRPr="001B0A70">
        <w:rPr>
          <w:lang/>
        </w:rPr>
        <w:t>материјала</w:t>
      </w:r>
      <w:r w:rsidR="00432B3A" w:rsidRPr="001B0A70">
        <w:rPr>
          <w:lang/>
        </w:rPr>
        <w:t xml:space="preserve"> </w:t>
      </w:r>
      <w:r w:rsidRPr="001B0A70">
        <w:rPr>
          <w:lang/>
        </w:rPr>
        <w:t>Комисија</w:t>
      </w:r>
      <w:r w:rsidR="00432B3A" w:rsidRPr="001B0A70">
        <w:rPr>
          <w:lang/>
        </w:rPr>
        <w:t xml:space="preserve"> </w:t>
      </w:r>
      <w:r w:rsidRPr="001B0A70">
        <w:rPr>
          <w:lang/>
        </w:rPr>
        <w:t>подноси</w:t>
      </w:r>
      <w:r w:rsidR="00432B3A" w:rsidRPr="001B0A70">
        <w:rPr>
          <w:lang/>
        </w:rPr>
        <w:t xml:space="preserve"> </w:t>
      </w:r>
      <w:r w:rsidRPr="001B0A70">
        <w:rPr>
          <w:lang/>
        </w:rPr>
        <w:t>следећи</w:t>
      </w:r>
    </w:p>
    <w:p w:rsidR="001B13D1" w:rsidRPr="001B0A70" w:rsidRDefault="001B13D1" w:rsidP="001B13D1">
      <w:pPr>
        <w:pStyle w:val="Default"/>
        <w:jc w:val="both"/>
        <w:rPr>
          <w:b/>
          <w:lang/>
        </w:rPr>
      </w:pPr>
    </w:p>
    <w:p w:rsidR="00432B3A" w:rsidRPr="001B0A70" w:rsidRDefault="00191DB8" w:rsidP="00432B3A">
      <w:pPr>
        <w:pStyle w:val="Default"/>
        <w:jc w:val="center"/>
        <w:rPr>
          <w:b/>
          <w:lang/>
        </w:rPr>
      </w:pPr>
      <w:r w:rsidRPr="001B0A70">
        <w:rPr>
          <w:b/>
          <w:lang/>
        </w:rPr>
        <w:t>И З В Е Ш Т А Ј</w:t>
      </w:r>
    </w:p>
    <w:p w:rsidR="001B13D1" w:rsidRPr="001B0A70" w:rsidRDefault="001B13D1" w:rsidP="00432B3A">
      <w:pPr>
        <w:pStyle w:val="Default"/>
        <w:rPr>
          <w:b/>
          <w:bCs/>
          <w:lang/>
        </w:rPr>
      </w:pPr>
    </w:p>
    <w:p w:rsidR="00432B3A" w:rsidRPr="001B0A70" w:rsidRDefault="00432B3A" w:rsidP="00432B3A">
      <w:pPr>
        <w:pStyle w:val="Default"/>
        <w:rPr>
          <w:lang/>
        </w:rPr>
      </w:pPr>
      <w:r w:rsidRPr="001B0A70">
        <w:rPr>
          <w:b/>
          <w:bCs/>
          <w:lang/>
        </w:rPr>
        <w:t xml:space="preserve">1. </w:t>
      </w:r>
      <w:r w:rsidR="00191DB8" w:rsidRPr="001B0A70">
        <w:rPr>
          <w:b/>
          <w:bCs/>
          <w:lang/>
        </w:rPr>
        <w:t>Биографски</w:t>
      </w:r>
      <w:r w:rsidRPr="001B0A70">
        <w:rPr>
          <w:b/>
          <w:bCs/>
          <w:lang/>
        </w:rPr>
        <w:t xml:space="preserve"> </w:t>
      </w:r>
      <w:r w:rsidR="00191DB8" w:rsidRPr="001B0A70">
        <w:rPr>
          <w:b/>
          <w:bCs/>
          <w:lang/>
        </w:rPr>
        <w:t>подаци</w:t>
      </w:r>
      <w:r w:rsidRPr="001B0A70">
        <w:rPr>
          <w:b/>
          <w:bCs/>
          <w:lang/>
        </w:rPr>
        <w:t xml:space="preserve"> </w:t>
      </w:r>
      <w:r w:rsidR="00191DB8" w:rsidRPr="001B0A70">
        <w:rPr>
          <w:b/>
          <w:bCs/>
          <w:lang/>
        </w:rPr>
        <w:t>кандидата</w:t>
      </w:r>
      <w:r w:rsidRPr="001B0A70">
        <w:rPr>
          <w:b/>
          <w:bCs/>
          <w:lang/>
        </w:rPr>
        <w:t xml:space="preserve"> </w:t>
      </w:r>
    </w:p>
    <w:p w:rsidR="00432B3A" w:rsidRPr="001B0A70" w:rsidRDefault="00432B3A" w:rsidP="00432B3A">
      <w:pPr>
        <w:pStyle w:val="Default"/>
        <w:rPr>
          <w:lang/>
        </w:rPr>
      </w:pPr>
    </w:p>
    <w:p w:rsidR="001F7FAB" w:rsidRPr="00EF0F19" w:rsidRDefault="00D367D6" w:rsidP="001F7FAB">
      <w:pPr>
        <w:ind w:firstLine="709"/>
        <w:jc w:val="both"/>
      </w:pPr>
      <w:r>
        <w:rPr>
          <w:lang/>
        </w:rPr>
        <w:t>Лука Елез</w:t>
      </w:r>
      <w:r w:rsidR="001F7FAB" w:rsidRPr="00EF0F19">
        <w:t xml:space="preserve"> је рођен</w:t>
      </w:r>
      <w:r w:rsidR="001F7FAB">
        <w:rPr>
          <w:lang/>
        </w:rPr>
        <w:t xml:space="preserve"> </w:t>
      </w:r>
      <w:r>
        <w:rPr>
          <w:lang/>
        </w:rPr>
        <w:t>16</w:t>
      </w:r>
      <w:r w:rsidR="001F7FAB" w:rsidRPr="00EF0F19">
        <w:t>.0</w:t>
      </w:r>
      <w:r>
        <w:rPr>
          <w:lang/>
        </w:rPr>
        <w:t>4</w:t>
      </w:r>
      <w:r w:rsidR="001F7FAB" w:rsidRPr="00EF0F19">
        <w:t>.199</w:t>
      </w:r>
      <w:r>
        <w:rPr>
          <w:lang/>
        </w:rPr>
        <w:t>7</w:t>
      </w:r>
      <w:r w:rsidR="001F7FAB" w:rsidRPr="00EF0F19">
        <w:t xml:space="preserve">. године у </w:t>
      </w:r>
      <w:r>
        <w:rPr>
          <w:lang/>
        </w:rPr>
        <w:t>Београду</w:t>
      </w:r>
      <w:r w:rsidR="001F7FAB" w:rsidRPr="00EF0F19">
        <w:t>. Заврши</w:t>
      </w:r>
      <w:r>
        <w:rPr>
          <w:lang/>
        </w:rPr>
        <w:t>о</w:t>
      </w:r>
      <w:r w:rsidR="001F7FAB" w:rsidRPr="00EF0F19">
        <w:t xml:space="preserve"> је </w:t>
      </w:r>
      <w:r>
        <w:rPr>
          <w:lang w:val="en-US"/>
        </w:rPr>
        <w:t xml:space="preserve">VI </w:t>
      </w:r>
      <w:r>
        <w:rPr>
          <w:lang/>
        </w:rPr>
        <w:t>Београдску г</w:t>
      </w:r>
      <w:r w:rsidR="001F7FAB">
        <w:rPr>
          <w:lang/>
        </w:rPr>
        <w:t xml:space="preserve">иманзију, </w:t>
      </w:r>
      <w:r w:rsidR="00164F56">
        <w:rPr>
          <w:lang/>
        </w:rPr>
        <w:t>са одличним успехом</w:t>
      </w:r>
      <w:r w:rsidR="001F7FAB">
        <w:rPr>
          <w:lang/>
        </w:rPr>
        <w:t xml:space="preserve">. </w:t>
      </w:r>
      <w:r w:rsidR="001F7FAB" w:rsidRPr="00EF0F19">
        <w:t>Електротехнички факултет уписа</w:t>
      </w:r>
      <w:r w:rsidR="00164F56">
        <w:rPr>
          <w:lang/>
        </w:rPr>
        <w:t>о</w:t>
      </w:r>
      <w:r w:rsidR="001F7FAB" w:rsidRPr="00EF0F19">
        <w:t xml:space="preserve"> је 201</w:t>
      </w:r>
      <w:r w:rsidR="00164F56">
        <w:rPr>
          <w:lang/>
        </w:rPr>
        <w:t>6</w:t>
      </w:r>
      <w:r w:rsidR="001F7FAB" w:rsidRPr="00EF0F19">
        <w:t>. године. Дипломир</w:t>
      </w:r>
      <w:r w:rsidR="00164F56">
        <w:rPr>
          <w:lang/>
        </w:rPr>
        <w:t>ао</w:t>
      </w:r>
      <w:r w:rsidR="001F7FAB">
        <w:rPr>
          <w:lang/>
        </w:rPr>
        <w:t xml:space="preserve"> је као </w:t>
      </w:r>
      <w:r w:rsidR="001F7FAB" w:rsidRPr="00EF0F19">
        <w:t>студент на</w:t>
      </w:r>
      <w:r w:rsidR="001F7FAB">
        <w:t xml:space="preserve"> </w:t>
      </w:r>
      <w:r w:rsidR="001F7FAB">
        <w:rPr>
          <w:lang/>
        </w:rPr>
        <w:t>Смеру системско инжењерство на</w:t>
      </w:r>
      <w:r w:rsidR="001F7FAB" w:rsidRPr="00EF0F19">
        <w:t xml:space="preserve"> </w:t>
      </w:r>
      <w:r w:rsidR="001F7FAB">
        <w:rPr>
          <w:lang/>
        </w:rPr>
        <w:t>О</w:t>
      </w:r>
      <w:r w:rsidR="001F7FAB" w:rsidRPr="00EF0F19">
        <w:t xml:space="preserve">дсеку за </w:t>
      </w:r>
      <w:r w:rsidR="001F7FAB">
        <w:rPr>
          <w:lang/>
        </w:rPr>
        <w:t>телекомуникације и информационе технологије</w:t>
      </w:r>
      <w:r w:rsidR="001F7FAB" w:rsidRPr="00EF0F19">
        <w:t xml:space="preserve"> </w:t>
      </w:r>
      <w:r w:rsidR="001F7FAB">
        <w:rPr>
          <w:lang/>
        </w:rPr>
        <w:t>202</w:t>
      </w:r>
      <w:r w:rsidR="00164F56">
        <w:rPr>
          <w:lang/>
        </w:rPr>
        <w:t>2</w:t>
      </w:r>
      <w:r w:rsidR="001F7FAB" w:rsidRPr="00EF0F19">
        <w:t xml:space="preserve">. године са просечном оценом </w:t>
      </w:r>
      <w:r w:rsidR="00164F56">
        <w:rPr>
          <w:lang/>
        </w:rPr>
        <w:t>7</w:t>
      </w:r>
      <w:r w:rsidR="001F7FAB" w:rsidRPr="00EF0F19">
        <w:t>,</w:t>
      </w:r>
      <w:r w:rsidR="001F7FAB">
        <w:rPr>
          <w:lang/>
        </w:rPr>
        <w:t>0</w:t>
      </w:r>
      <w:r w:rsidR="00164F56">
        <w:rPr>
          <w:lang/>
        </w:rPr>
        <w:t>2</w:t>
      </w:r>
      <w:r w:rsidR="001F7FAB" w:rsidRPr="00EF0F19">
        <w:t>. Дипломски рад</w:t>
      </w:r>
      <w:r w:rsidR="001F7FAB">
        <w:rPr>
          <w:lang w:val="en-GB"/>
        </w:rPr>
        <w:t xml:space="preserve"> “</w:t>
      </w:r>
      <w:r w:rsidR="00164F56">
        <w:rPr>
          <w:lang/>
        </w:rPr>
        <w:t xml:space="preserve">Симулација и анализа рада </w:t>
      </w:r>
      <w:r w:rsidR="00164F56">
        <w:rPr>
          <w:i/>
          <w:iCs/>
          <w:lang w:val="en-US"/>
        </w:rPr>
        <w:t xml:space="preserve">STP </w:t>
      </w:r>
      <w:r w:rsidR="00164F56">
        <w:rPr>
          <w:lang/>
        </w:rPr>
        <w:t>протокола</w:t>
      </w:r>
      <w:r w:rsidR="001F7FAB">
        <w:t>“</w:t>
      </w:r>
      <w:r w:rsidR="001F7FAB" w:rsidRPr="00EF0F19">
        <w:t xml:space="preserve"> одбрани</w:t>
      </w:r>
      <w:r w:rsidR="00164F56">
        <w:rPr>
          <w:lang/>
        </w:rPr>
        <w:t>о</w:t>
      </w:r>
      <w:r w:rsidR="001F7FAB" w:rsidRPr="00EF0F19">
        <w:t xml:space="preserve"> је у </w:t>
      </w:r>
      <w:r w:rsidR="00164F56">
        <w:rPr>
          <w:lang/>
        </w:rPr>
        <w:t>мају</w:t>
      </w:r>
      <w:r w:rsidR="001F7FAB" w:rsidRPr="00EF0F19">
        <w:t xml:space="preserve"> 20</w:t>
      </w:r>
      <w:r w:rsidR="001F7FAB">
        <w:rPr>
          <w:lang/>
        </w:rPr>
        <w:t>2</w:t>
      </w:r>
      <w:r w:rsidR="00164F56">
        <w:rPr>
          <w:lang/>
        </w:rPr>
        <w:t>2</w:t>
      </w:r>
      <w:r w:rsidR="001F7FAB" w:rsidRPr="00EF0F19">
        <w:t xml:space="preserve">. године са оценом 10. </w:t>
      </w:r>
      <w:r w:rsidR="001F7FAB">
        <w:rPr>
          <w:lang/>
        </w:rPr>
        <w:t>М</w:t>
      </w:r>
      <w:r w:rsidR="001F7FAB" w:rsidRPr="00EF0F19">
        <w:t xml:space="preserve">астер студије на Електротехничком факултету у Београду, на </w:t>
      </w:r>
      <w:r w:rsidR="001F7FAB" w:rsidRPr="00EF0F19">
        <w:rPr>
          <w:lang w:val="sr-Cyrl-CS"/>
        </w:rPr>
        <w:t>Модулу</w:t>
      </w:r>
      <w:r w:rsidR="001F7FAB" w:rsidRPr="00EF0F19">
        <w:t xml:space="preserve"> за </w:t>
      </w:r>
      <w:r w:rsidR="001F7FAB">
        <w:rPr>
          <w:lang/>
        </w:rPr>
        <w:t>телекомуникације и информационе технологије уписа</w:t>
      </w:r>
      <w:r w:rsidR="00164F56">
        <w:rPr>
          <w:lang/>
        </w:rPr>
        <w:t>о</w:t>
      </w:r>
      <w:r w:rsidR="001F7FAB">
        <w:rPr>
          <w:lang/>
        </w:rPr>
        <w:t xml:space="preserve"> је </w:t>
      </w:r>
      <w:r w:rsidR="001F7FAB" w:rsidRPr="00EF0F19">
        <w:t>у октобру 20</w:t>
      </w:r>
      <w:r w:rsidR="001F7FAB">
        <w:rPr>
          <w:lang/>
        </w:rPr>
        <w:t>2</w:t>
      </w:r>
      <w:r w:rsidR="00164F56">
        <w:rPr>
          <w:lang/>
        </w:rPr>
        <w:t>2</w:t>
      </w:r>
      <w:r w:rsidR="001F7FAB" w:rsidRPr="00EF0F19">
        <w:t>. године.  Положи</w:t>
      </w:r>
      <w:r w:rsidR="00164F56">
        <w:rPr>
          <w:lang/>
        </w:rPr>
        <w:t>о</w:t>
      </w:r>
      <w:r w:rsidR="001F7FAB" w:rsidRPr="00EF0F19">
        <w:t xml:space="preserve"> је све испите са просечном оценом </w:t>
      </w:r>
      <w:r w:rsidR="00164F56">
        <w:rPr>
          <w:lang/>
        </w:rPr>
        <w:t>8</w:t>
      </w:r>
      <w:r w:rsidR="001F7FAB" w:rsidRPr="00EF0F19">
        <w:t>.</w:t>
      </w:r>
    </w:p>
    <w:p w:rsidR="00FA1E39" w:rsidRPr="001B0A70" w:rsidRDefault="00FA1E39" w:rsidP="00191DB8">
      <w:pPr>
        <w:pStyle w:val="Default"/>
        <w:ind w:firstLine="708"/>
        <w:jc w:val="both"/>
        <w:rPr>
          <w:lang/>
        </w:rPr>
      </w:pPr>
    </w:p>
    <w:p w:rsidR="00FA1E39" w:rsidRPr="001B0A70" w:rsidRDefault="00FA1E39" w:rsidP="00FA1E39">
      <w:pPr>
        <w:pStyle w:val="Default"/>
        <w:rPr>
          <w:lang/>
        </w:rPr>
      </w:pPr>
      <w:r w:rsidRPr="001B0A70">
        <w:rPr>
          <w:b/>
          <w:bCs/>
          <w:lang/>
        </w:rPr>
        <w:t xml:space="preserve">2. </w:t>
      </w:r>
      <w:r w:rsidR="008F2872" w:rsidRPr="001B0A70">
        <w:rPr>
          <w:b/>
          <w:bCs/>
          <w:lang/>
        </w:rPr>
        <w:t>Извештај о студијском истраживачком раду</w:t>
      </w:r>
      <w:r w:rsidRPr="001B0A70">
        <w:rPr>
          <w:b/>
          <w:bCs/>
          <w:lang/>
        </w:rPr>
        <w:t xml:space="preserve"> </w:t>
      </w:r>
    </w:p>
    <w:p w:rsidR="00FA1E39" w:rsidRPr="001B0A70" w:rsidRDefault="00FA1E39" w:rsidP="00FA1E39">
      <w:pPr>
        <w:pStyle w:val="Default"/>
        <w:rPr>
          <w:lang/>
        </w:rPr>
      </w:pPr>
    </w:p>
    <w:p w:rsidR="00680011" w:rsidRPr="00680011" w:rsidRDefault="00FA1E39" w:rsidP="00FA1E39">
      <w:pPr>
        <w:pStyle w:val="Default"/>
        <w:ind w:firstLine="708"/>
        <w:jc w:val="both"/>
        <w:rPr>
          <w:lang/>
        </w:rPr>
      </w:pPr>
      <w:r w:rsidRPr="001B0A70">
        <w:rPr>
          <w:lang/>
        </w:rPr>
        <w:t xml:space="preserve">Кандидат </w:t>
      </w:r>
      <w:r w:rsidR="00680011">
        <w:rPr>
          <w:lang/>
        </w:rPr>
        <w:t>Лука Елез</w:t>
      </w:r>
      <w:r w:rsidRPr="001B0A70">
        <w:rPr>
          <w:lang/>
        </w:rPr>
        <w:t xml:space="preserve"> је као припрему </w:t>
      </w:r>
      <w:r w:rsidR="00680011">
        <w:rPr>
          <w:lang/>
        </w:rPr>
        <w:t xml:space="preserve">искористио симулирана окружења и истраживања у оквиру различитих мрежа у којима се најбитније разлике огледају у густини и величини мреже, броју корисника, захтевима које мрежа мора да испуни итд., које се базира на имплементацији и анализи перформанси фиксних бежичних приступних мрежа, односно </w:t>
      </w:r>
      <w:r w:rsidR="00680011">
        <w:rPr>
          <w:i/>
          <w:iCs/>
          <w:lang w:val="en-US"/>
        </w:rPr>
        <w:t xml:space="preserve">FWA </w:t>
      </w:r>
      <w:r w:rsidR="00680011">
        <w:rPr>
          <w:lang/>
        </w:rPr>
        <w:t xml:space="preserve">система који служе као комплемент досадашњим класичним мрежним системима. </w:t>
      </w:r>
      <w:r w:rsidR="00C170AC">
        <w:rPr>
          <w:lang/>
        </w:rPr>
        <w:t>Истраживањем перформанси задатих система утврђено је да постоје како техничке могућности тако и реалне потребе да се овакви системи имплементирају у постојеће системе јавних мобилних мрежа ради побољшања квалитета и распона услуг</w:t>
      </w:r>
      <w:r w:rsidR="001D1F5E">
        <w:rPr>
          <w:lang/>
        </w:rPr>
        <w:t>а</w:t>
      </w:r>
      <w:r w:rsidR="00C170AC">
        <w:rPr>
          <w:lang/>
        </w:rPr>
        <w:t xml:space="preserve"> кој</w:t>
      </w:r>
      <w:r w:rsidR="001D1F5E">
        <w:rPr>
          <w:lang/>
        </w:rPr>
        <w:t>е</w:t>
      </w:r>
      <w:r w:rsidR="00C170AC">
        <w:rPr>
          <w:lang/>
        </w:rPr>
        <w:t xml:space="preserve"> операт</w:t>
      </w:r>
      <w:r w:rsidR="001D1F5E">
        <w:rPr>
          <w:lang/>
        </w:rPr>
        <w:t>о</w:t>
      </w:r>
      <w:r w:rsidR="00C170AC">
        <w:rPr>
          <w:lang/>
        </w:rPr>
        <w:t>ри могу да пруже. Овакав рад даје јасну слику операт</w:t>
      </w:r>
      <w:r w:rsidR="001D1F5E">
        <w:rPr>
          <w:lang/>
        </w:rPr>
        <w:t>о</w:t>
      </w:r>
      <w:r w:rsidR="00C170AC">
        <w:rPr>
          <w:lang/>
        </w:rPr>
        <w:t>ру о могућностима унапређења постојеће мреже као и опцијама за проширивање спектра услуга које могу да пруже, а које могу бити од значаја локалним заједницама као вид унапређења квалитета живота.</w:t>
      </w:r>
    </w:p>
    <w:p w:rsidR="00432B3A" w:rsidRPr="001B0A70" w:rsidRDefault="00432B3A" w:rsidP="00432B3A">
      <w:pPr>
        <w:pStyle w:val="Default"/>
        <w:rPr>
          <w:b/>
          <w:bCs/>
          <w:lang/>
        </w:rPr>
      </w:pPr>
    </w:p>
    <w:p w:rsidR="00432B3A" w:rsidRPr="001B0A70" w:rsidRDefault="00FA1E39" w:rsidP="00432B3A">
      <w:pPr>
        <w:pStyle w:val="Default"/>
        <w:rPr>
          <w:lang/>
        </w:rPr>
      </w:pPr>
      <w:r w:rsidRPr="001B0A70">
        <w:rPr>
          <w:b/>
          <w:bCs/>
          <w:lang/>
        </w:rPr>
        <w:t>3</w:t>
      </w:r>
      <w:r w:rsidR="00432B3A" w:rsidRPr="001B0A70">
        <w:rPr>
          <w:b/>
          <w:bCs/>
          <w:lang/>
        </w:rPr>
        <w:t xml:space="preserve">. </w:t>
      </w:r>
      <w:r w:rsidR="00191DB8" w:rsidRPr="001B0A70">
        <w:rPr>
          <w:b/>
          <w:bCs/>
          <w:lang/>
        </w:rPr>
        <w:t>Опис</w:t>
      </w:r>
      <w:r w:rsidR="00432B3A" w:rsidRPr="001B0A70">
        <w:rPr>
          <w:b/>
          <w:bCs/>
          <w:lang/>
        </w:rPr>
        <w:t xml:space="preserve"> </w:t>
      </w:r>
      <w:r w:rsidR="00191DB8" w:rsidRPr="001B0A70">
        <w:rPr>
          <w:b/>
          <w:bCs/>
          <w:lang/>
        </w:rPr>
        <w:t>мастер</w:t>
      </w:r>
      <w:r w:rsidR="00432B3A" w:rsidRPr="001B0A70">
        <w:rPr>
          <w:b/>
          <w:bCs/>
          <w:lang/>
        </w:rPr>
        <w:t xml:space="preserve"> </w:t>
      </w:r>
      <w:r w:rsidR="00191DB8" w:rsidRPr="001B0A70">
        <w:rPr>
          <w:b/>
          <w:bCs/>
          <w:lang/>
        </w:rPr>
        <w:t>рада</w:t>
      </w:r>
      <w:r w:rsidR="00432B3A" w:rsidRPr="001B0A70">
        <w:rPr>
          <w:b/>
          <w:bCs/>
          <w:lang/>
        </w:rPr>
        <w:t xml:space="preserve"> </w:t>
      </w:r>
    </w:p>
    <w:p w:rsidR="00432B3A" w:rsidRPr="001B0A70" w:rsidRDefault="00432B3A" w:rsidP="00432B3A">
      <w:pPr>
        <w:pStyle w:val="Default"/>
        <w:rPr>
          <w:lang/>
        </w:rPr>
      </w:pPr>
    </w:p>
    <w:p w:rsidR="00797609" w:rsidRDefault="00191DB8" w:rsidP="000617BE">
      <w:pPr>
        <w:pStyle w:val="Default"/>
        <w:ind w:firstLine="708"/>
        <w:jc w:val="both"/>
        <w:rPr>
          <w:lang w:val="en-US"/>
        </w:rPr>
      </w:pPr>
      <w:r w:rsidRPr="001B0A70">
        <w:rPr>
          <w:lang/>
        </w:rPr>
        <w:t>Мастер</w:t>
      </w:r>
      <w:r w:rsidR="00432B3A" w:rsidRPr="001B0A70">
        <w:rPr>
          <w:lang/>
        </w:rPr>
        <w:t xml:space="preserve"> </w:t>
      </w:r>
      <w:r w:rsidRPr="001B0A70">
        <w:rPr>
          <w:lang/>
        </w:rPr>
        <w:t>рад</w:t>
      </w:r>
      <w:r w:rsidR="00432B3A" w:rsidRPr="001B0A70">
        <w:rPr>
          <w:lang/>
        </w:rPr>
        <w:t xml:space="preserve"> </w:t>
      </w:r>
      <w:r w:rsidR="00A564B6" w:rsidRPr="001B0A70">
        <w:rPr>
          <w:lang/>
        </w:rPr>
        <w:t>обухвата</w:t>
      </w:r>
      <w:r w:rsidR="00432B3A" w:rsidRPr="001B0A70">
        <w:rPr>
          <w:lang/>
        </w:rPr>
        <w:t xml:space="preserve"> </w:t>
      </w:r>
      <w:r w:rsidR="00C170AC">
        <w:rPr>
          <w:lang/>
        </w:rPr>
        <w:t>112</w:t>
      </w:r>
      <w:r w:rsidR="00432B3A" w:rsidRPr="001B0A70">
        <w:rPr>
          <w:lang/>
        </w:rPr>
        <w:t xml:space="preserve"> </w:t>
      </w:r>
      <w:r w:rsidRPr="001B0A70">
        <w:rPr>
          <w:lang/>
        </w:rPr>
        <w:t>стран</w:t>
      </w:r>
      <w:r w:rsidR="002C5319">
        <w:rPr>
          <w:lang/>
        </w:rPr>
        <w:t>а</w:t>
      </w:r>
      <w:r w:rsidR="00244A17">
        <w:rPr>
          <w:lang/>
        </w:rPr>
        <w:t xml:space="preserve">, </w:t>
      </w:r>
      <w:r w:rsidR="00A564B6" w:rsidRPr="001B0A70">
        <w:rPr>
          <w:lang/>
        </w:rPr>
        <w:t xml:space="preserve">са укупно </w:t>
      </w:r>
      <w:r w:rsidR="00797609">
        <w:rPr>
          <w:lang/>
        </w:rPr>
        <w:t>94</w:t>
      </w:r>
      <w:r w:rsidR="00A564B6" w:rsidRPr="001B0A70">
        <w:rPr>
          <w:lang/>
        </w:rPr>
        <w:t xml:space="preserve"> слик</w:t>
      </w:r>
      <w:r w:rsidR="00797609">
        <w:rPr>
          <w:lang/>
        </w:rPr>
        <w:t>е</w:t>
      </w:r>
      <w:r w:rsidR="00A564B6" w:rsidRPr="001B0A70">
        <w:rPr>
          <w:lang/>
        </w:rPr>
        <w:t xml:space="preserve">, </w:t>
      </w:r>
      <w:r w:rsidR="00797609">
        <w:rPr>
          <w:lang/>
        </w:rPr>
        <w:t>32</w:t>
      </w:r>
      <w:r w:rsidR="00A564B6" w:rsidRPr="001B0A70">
        <w:rPr>
          <w:lang/>
        </w:rPr>
        <w:t xml:space="preserve"> табел</w:t>
      </w:r>
      <w:r w:rsidR="00244A17">
        <w:rPr>
          <w:lang/>
        </w:rPr>
        <w:t>а</w:t>
      </w:r>
      <w:r w:rsidR="00A564B6" w:rsidRPr="001B0A70">
        <w:rPr>
          <w:lang/>
        </w:rPr>
        <w:t xml:space="preserve"> и </w:t>
      </w:r>
      <w:r w:rsidR="00797609">
        <w:rPr>
          <w:lang/>
        </w:rPr>
        <w:t>36</w:t>
      </w:r>
      <w:r w:rsidR="00A564B6" w:rsidRPr="001B0A70">
        <w:rPr>
          <w:lang/>
        </w:rPr>
        <w:t xml:space="preserve"> референци</w:t>
      </w:r>
      <w:r w:rsidR="00432B3A" w:rsidRPr="001B0A70">
        <w:rPr>
          <w:lang/>
        </w:rPr>
        <w:t xml:space="preserve">. </w:t>
      </w:r>
      <w:r w:rsidRPr="001B0A70">
        <w:rPr>
          <w:lang/>
        </w:rPr>
        <w:t>Рад</w:t>
      </w:r>
      <w:r w:rsidR="00432B3A" w:rsidRPr="001B0A70">
        <w:rPr>
          <w:lang/>
        </w:rPr>
        <w:t xml:space="preserve"> </w:t>
      </w:r>
      <w:r w:rsidRPr="001B0A70">
        <w:rPr>
          <w:lang/>
        </w:rPr>
        <w:t>садржи</w:t>
      </w:r>
      <w:r w:rsidR="00255471" w:rsidRPr="001B0A70">
        <w:rPr>
          <w:lang/>
        </w:rPr>
        <w:t xml:space="preserve"> увод, </w:t>
      </w:r>
      <w:r w:rsidR="00797609">
        <w:rPr>
          <w:lang/>
        </w:rPr>
        <w:t>10</w:t>
      </w:r>
      <w:r w:rsidR="00432B3A" w:rsidRPr="001B0A70">
        <w:rPr>
          <w:lang/>
        </w:rPr>
        <w:t xml:space="preserve"> </w:t>
      </w:r>
      <w:r w:rsidRPr="001B0A70">
        <w:rPr>
          <w:lang/>
        </w:rPr>
        <w:t>поглавља</w:t>
      </w:r>
      <w:r w:rsidR="001E4568">
        <w:t xml:space="preserve">, </w:t>
      </w:r>
      <w:r w:rsidR="00255471" w:rsidRPr="001B0A70">
        <w:rPr>
          <w:lang/>
        </w:rPr>
        <w:t xml:space="preserve"> закључак</w:t>
      </w:r>
      <w:r w:rsidR="00244A17">
        <w:rPr>
          <w:lang/>
        </w:rPr>
        <w:t>, као и списак скраћеница</w:t>
      </w:r>
      <w:r w:rsidR="00797609">
        <w:rPr>
          <w:lang/>
        </w:rPr>
        <w:t>, литературе, слика и табела</w:t>
      </w:r>
      <w:r w:rsidR="001E4568">
        <w:t xml:space="preserve"> (</w:t>
      </w:r>
      <w:r w:rsidR="001E4568">
        <w:rPr>
          <w:lang/>
        </w:rPr>
        <w:t xml:space="preserve">укупно </w:t>
      </w:r>
      <w:r w:rsidR="00797609">
        <w:rPr>
          <w:lang/>
        </w:rPr>
        <w:t>16</w:t>
      </w:r>
      <w:r w:rsidR="001E4568">
        <w:rPr>
          <w:lang/>
        </w:rPr>
        <w:t xml:space="preserve"> поглавља</w:t>
      </w:r>
      <w:r w:rsidR="001E4568">
        <w:rPr>
          <w:lang w:val="en-GB"/>
        </w:rPr>
        <w:t>)</w:t>
      </w:r>
      <w:r w:rsidR="002C5319">
        <w:rPr>
          <w:lang/>
        </w:rPr>
        <w:t>.</w:t>
      </w:r>
    </w:p>
    <w:p w:rsidR="000617BE" w:rsidRPr="00DD4191" w:rsidRDefault="00191DB8" w:rsidP="000617BE">
      <w:pPr>
        <w:pStyle w:val="Default"/>
        <w:ind w:firstLine="708"/>
        <w:jc w:val="both"/>
        <w:rPr>
          <w:lang/>
        </w:rPr>
      </w:pPr>
      <w:r w:rsidRPr="001B0A70">
        <w:rPr>
          <w:lang/>
        </w:rPr>
        <w:t>Прво</w:t>
      </w:r>
      <w:r w:rsidR="00432B3A" w:rsidRPr="001B0A70">
        <w:rPr>
          <w:lang/>
        </w:rPr>
        <w:t xml:space="preserve"> </w:t>
      </w:r>
      <w:r w:rsidRPr="001B0A70">
        <w:rPr>
          <w:lang/>
        </w:rPr>
        <w:t>поглавље</w:t>
      </w:r>
      <w:r w:rsidR="00432B3A" w:rsidRPr="001B0A70">
        <w:rPr>
          <w:lang/>
        </w:rPr>
        <w:t xml:space="preserve"> </w:t>
      </w:r>
      <w:r w:rsidRPr="001B0A70">
        <w:rPr>
          <w:lang/>
        </w:rPr>
        <w:t>представља</w:t>
      </w:r>
      <w:r w:rsidR="00432B3A" w:rsidRPr="001B0A70">
        <w:rPr>
          <w:lang/>
        </w:rPr>
        <w:t xml:space="preserve"> </w:t>
      </w:r>
      <w:r w:rsidRPr="001B0A70">
        <w:rPr>
          <w:lang/>
        </w:rPr>
        <w:t>увод</w:t>
      </w:r>
      <w:r w:rsidR="00432B3A" w:rsidRPr="001B0A70">
        <w:rPr>
          <w:lang/>
        </w:rPr>
        <w:t xml:space="preserve"> </w:t>
      </w:r>
      <w:r w:rsidRPr="001B0A70">
        <w:rPr>
          <w:lang/>
        </w:rPr>
        <w:t>у</w:t>
      </w:r>
      <w:r w:rsidR="00432B3A" w:rsidRPr="001B0A70">
        <w:rPr>
          <w:lang/>
        </w:rPr>
        <w:t xml:space="preserve"> </w:t>
      </w:r>
      <w:r w:rsidRPr="001B0A70">
        <w:rPr>
          <w:lang/>
        </w:rPr>
        <w:t>коме</w:t>
      </w:r>
      <w:r w:rsidR="00432B3A" w:rsidRPr="001B0A70">
        <w:rPr>
          <w:lang/>
        </w:rPr>
        <w:t xml:space="preserve"> </w:t>
      </w:r>
      <w:r w:rsidRPr="001B0A70">
        <w:rPr>
          <w:lang/>
        </w:rPr>
        <w:t>су</w:t>
      </w:r>
      <w:r w:rsidR="00432B3A" w:rsidRPr="001B0A70">
        <w:rPr>
          <w:lang/>
        </w:rPr>
        <w:t xml:space="preserve"> </w:t>
      </w:r>
      <w:r w:rsidRPr="001B0A70">
        <w:rPr>
          <w:lang/>
        </w:rPr>
        <w:t>описани</w:t>
      </w:r>
      <w:r w:rsidR="00432B3A" w:rsidRPr="001B0A70">
        <w:rPr>
          <w:lang/>
        </w:rPr>
        <w:t xml:space="preserve"> </w:t>
      </w:r>
      <w:r w:rsidRPr="001B0A70">
        <w:rPr>
          <w:lang/>
        </w:rPr>
        <w:t>предмет</w:t>
      </w:r>
      <w:r w:rsidR="00432B3A" w:rsidRPr="001B0A70">
        <w:rPr>
          <w:lang/>
        </w:rPr>
        <w:t xml:space="preserve"> </w:t>
      </w:r>
      <w:r w:rsidRPr="001B0A70">
        <w:rPr>
          <w:lang/>
        </w:rPr>
        <w:t>и</w:t>
      </w:r>
      <w:r w:rsidR="00432B3A" w:rsidRPr="001B0A70">
        <w:rPr>
          <w:lang/>
        </w:rPr>
        <w:t xml:space="preserve"> </w:t>
      </w:r>
      <w:r w:rsidRPr="001B0A70">
        <w:rPr>
          <w:lang/>
        </w:rPr>
        <w:t>циљ</w:t>
      </w:r>
      <w:r w:rsidR="00DD4191">
        <w:rPr>
          <w:lang/>
        </w:rPr>
        <w:t xml:space="preserve"> овог</w:t>
      </w:r>
      <w:r w:rsidR="00432B3A" w:rsidRPr="001B0A70">
        <w:rPr>
          <w:lang/>
        </w:rPr>
        <w:t xml:space="preserve"> </w:t>
      </w:r>
      <w:r w:rsidRPr="001B0A70">
        <w:rPr>
          <w:lang/>
        </w:rPr>
        <w:t>рада</w:t>
      </w:r>
      <w:r w:rsidR="00DD4191">
        <w:rPr>
          <w:lang/>
        </w:rPr>
        <w:t xml:space="preserve">, </w:t>
      </w:r>
      <w:r w:rsidR="00525865">
        <w:rPr>
          <w:lang/>
        </w:rPr>
        <w:t xml:space="preserve">као и </w:t>
      </w:r>
      <w:r w:rsidR="000617BE">
        <w:rPr>
          <w:lang/>
        </w:rPr>
        <w:t>тематике које су обрађене у раду. У првом поглављу сумиран је рад у целини и дате су области којима ће се рад бавити.</w:t>
      </w:r>
    </w:p>
    <w:p w:rsidR="00525865" w:rsidRDefault="00191DB8" w:rsidP="00525865">
      <w:pPr>
        <w:pStyle w:val="Default"/>
        <w:ind w:firstLine="708"/>
        <w:jc w:val="both"/>
        <w:rPr>
          <w:lang/>
        </w:rPr>
      </w:pPr>
      <w:r w:rsidRPr="001B0A70">
        <w:rPr>
          <w:lang/>
        </w:rPr>
        <w:t>У</w:t>
      </w:r>
      <w:r w:rsidR="00432B3A" w:rsidRPr="001B0A70">
        <w:rPr>
          <w:lang/>
        </w:rPr>
        <w:t xml:space="preserve"> </w:t>
      </w:r>
      <w:r w:rsidRPr="001B0A70">
        <w:rPr>
          <w:lang/>
        </w:rPr>
        <w:t>другом</w:t>
      </w:r>
      <w:r w:rsidR="00432B3A" w:rsidRPr="001B0A70">
        <w:rPr>
          <w:lang/>
        </w:rPr>
        <w:t xml:space="preserve"> </w:t>
      </w:r>
      <w:r w:rsidRPr="001B0A70">
        <w:rPr>
          <w:lang/>
        </w:rPr>
        <w:t>поглављу</w:t>
      </w:r>
      <w:r w:rsidR="00432B3A" w:rsidRPr="001B0A70">
        <w:rPr>
          <w:lang/>
        </w:rPr>
        <w:t xml:space="preserve"> </w:t>
      </w:r>
      <w:r w:rsidRPr="001B0A70">
        <w:rPr>
          <w:lang/>
        </w:rPr>
        <w:t>је</w:t>
      </w:r>
      <w:r w:rsidR="00432B3A" w:rsidRPr="001B0A70">
        <w:rPr>
          <w:lang/>
        </w:rPr>
        <w:t xml:space="preserve"> </w:t>
      </w:r>
      <w:r w:rsidR="002D6F2F" w:rsidRPr="002D6F2F">
        <w:rPr>
          <w:lang/>
        </w:rPr>
        <w:t xml:space="preserve">дат </w:t>
      </w:r>
      <w:r w:rsidR="000617BE">
        <w:rPr>
          <w:lang/>
        </w:rPr>
        <w:t xml:space="preserve">кратак </w:t>
      </w:r>
      <w:r w:rsidR="002D6F2F" w:rsidRPr="002D6F2F">
        <w:rPr>
          <w:lang/>
        </w:rPr>
        <w:t xml:space="preserve">преглед </w:t>
      </w:r>
      <w:r w:rsidR="000617BE">
        <w:rPr>
          <w:lang/>
        </w:rPr>
        <w:t>историје развоја и стандардизације фиксних бежичних приступних мрежа</w:t>
      </w:r>
      <w:r w:rsidR="001D1F5E">
        <w:rPr>
          <w:lang/>
        </w:rPr>
        <w:t>,</w:t>
      </w:r>
      <w:r w:rsidR="000617BE">
        <w:rPr>
          <w:lang/>
        </w:rPr>
        <w:t xml:space="preserve"> као и пете генерације јавних мобилних система</w:t>
      </w:r>
      <w:r w:rsidR="00525865">
        <w:rPr>
          <w:lang w:val="en-GB"/>
        </w:rPr>
        <w:t xml:space="preserve">, </w:t>
      </w:r>
      <w:r w:rsidR="000617BE">
        <w:rPr>
          <w:lang/>
        </w:rPr>
        <w:t xml:space="preserve">са фокусом на оригиналне захтеве нове генерације мреже. </w:t>
      </w:r>
    </w:p>
    <w:p w:rsidR="000617BE" w:rsidRDefault="000617BE" w:rsidP="00525865">
      <w:pPr>
        <w:pStyle w:val="Default"/>
        <w:ind w:firstLine="708"/>
        <w:jc w:val="both"/>
        <w:rPr>
          <w:lang/>
        </w:rPr>
      </w:pPr>
      <w:r>
        <w:rPr>
          <w:lang/>
        </w:rPr>
        <w:t>У поглављима три до седам анализиран је и појашњен начин функционисања 5Г</w:t>
      </w:r>
      <w:r>
        <w:rPr>
          <w:lang w:val="en-US"/>
        </w:rPr>
        <w:t xml:space="preserve"> </w:t>
      </w:r>
      <w:r>
        <w:rPr>
          <w:lang/>
        </w:rPr>
        <w:t xml:space="preserve">и </w:t>
      </w:r>
      <w:r>
        <w:rPr>
          <w:i/>
          <w:iCs/>
          <w:lang w:val="en-US"/>
        </w:rPr>
        <w:t>FWA</w:t>
      </w:r>
      <w:r>
        <w:rPr>
          <w:lang/>
        </w:rPr>
        <w:t xml:space="preserve"> система</w:t>
      </w:r>
      <w:r w:rsidR="001D1F5E">
        <w:rPr>
          <w:lang/>
        </w:rPr>
        <w:t>,</w:t>
      </w:r>
      <w:r>
        <w:rPr>
          <w:lang/>
        </w:rPr>
        <w:t xml:space="preserve"> као и методе имплементације у постојећу мрежну инфраструктуру. Ово укључује анализу архиктектуре ових система, што је тема трећег поглавља, где је фокус стављен на методе имплементације 5Г мреже у постојеће системе</w:t>
      </w:r>
      <w:r w:rsidR="001D1F5E">
        <w:rPr>
          <w:lang/>
        </w:rPr>
        <w:t>,</w:t>
      </w:r>
      <w:r>
        <w:rPr>
          <w:lang/>
        </w:rPr>
        <w:t xml:space="preserve"> као и архиктектуру која </w:t>
      </w:r>
      <w:r>
        <w:rPr>
          <w:lang/>
        </w:rPr>
        <w:lastRenderedPageBreak/>
        <w:t xml:space="preserve">повезује </w:t>
      </w:r>
      <w:r>
        <w:rPr>
          <w:i/>
          <w:iCs/>
          <w:lang w:val="en-US"/>
        </w:rPr>
        <w:t>FWA</w:t>
      </w:r>
      <w:r>
        <w:rPr>
          <w:i/>
          <w:iCs/>
          <w:lang/>
        </w:rPr>
        <w:t xml:space="preserve"> </w:t>
      </w:r>
      <w:r>
        <w:rPr>
          <w:lang/>
        </w:rPr>
        <w:t xml:space="preserve">мрежу са 5Г архиктектуром. Поглавље четири бави се протоколима и процесима у мобилним мрежама, и један од најбитнијих фокуса овог поглавља је </w:t>
      </w:r>
      <w:r w:rsidR="00737CB2">
        <w:rPr>
          <w:lang/>
        </w:rPr>
        <w:t xml:space="preserve">начин </w:t>
      </w:r>
      <w:r>
        <w:rPr>
          <w:lang/>
        </w:rPr>
        <w:t xml:space="preserve">подела </w:t>
      </w:r>
      <w:r w:rsidR="00243487">
        <w:rPr>
          <w:lang/>
        </w:rPr>
        <w:t xml:space="preserve">тока података на корисничке и сигнализационе податке. Поглавље пет се бави антенским конфигурацијама у 5Г мрежи и анализом напредних антенских система. Поглавље шест детаљно објашњава архиктектуру и елементе </w:t>
      </w:r>
      <w:r w:rsidR="00243487">
        <w:rPr>
          <w:i/>
          <w:iCs/>
          <w:lang w:val="en-US"/>
        </w:rPr>
        <w:t>FWA</w:t>
      </w:r>
      <w:r w:rsidR="00243487">
        <w:rPr>
          <w:i/>
          <w:iCs/>
          <w:lang/>
        </w:rPr>
        <w:t xml:space="preserve"> </w:t>
      </w:r>
      <w:r w:rsidR="00243487">
        <w:rPr>
          <w:lang/>
        </w:rPr>
        <w:t>система</w:t>
      </w:r>
      <w:r w:rsidR="00737CB2">
        <w:rPr>
          <w:lang/>
        </w:rPr>
        <w:t>,</w:t>
      </w:r>
      <w:r w:rsidR="00243487">
        <w:rPr>
          <w:lang/>
        </w:rPr>
        <w:t xml:space="preserve"> као и улогу коју ова техника има у модерним мобилним мрежама. Поглавље седам детаљно представља фреквенцијски спектар који се користи у модерним системима</w:t>
      </w:r>
      <w:r w:rsidR="00737CB2">
        <w:rPr>
          <w:lang/>
        </w:rPr>
        <w:t>,</w:t>
      </w:r>
      <w:r w:rsidR="00243487">
        <w:rPr>
          <w:lang/>
        </w:rPr>
        <w:t xml:space="preserve"> као и које су новине унете у односу на претходне генерације.</w:t>
      </w:r>
    </w:p>
    <w:p w:rsidR="00243487" w:rsidRDefault="00243487" w:rsidP="00525865">
      <w:pPr>
        <w:pStyle w:val="Default"/>
        <w:ind w:firstLine="708"/>
        <w:jc w:val="both"/>
        <w:rPr>
          <w:lang/>
        </w:rPr>
      </w:pPr>
      <w:r>
        <w:rPr>
          <w:lang/>
        </w:rPr>
        <w:t>Поглавља осам и девет детаљно описују симулиране системе и све њихове карактеристике. Осмо поглавље обухвата опис средине у којима су мреже имплементиране, док поглавље девет садржи све информације везане за радио конфигурацију симулираних система. Симулиране су три специфичне средине:</w:t>
      </w:r>
    </w:p>
    <w:p w:rsidR="00243487" w:rsidRDefault="00243487" w:rsidP="00243487">
      <w:pPr>
        <w:pStyle w:val="Default"/>
        <w:numPr>
          <w:ilvl w:val="0"/>
          <w:numId w:val="4"/>
        </w:numPr>
        <w:jc w:val="both"/>
        <w:rPr>
          <w:lang/>
        </w:rPr>
      </w:pPr>
      <w:r>
        <w:rPr>
          <w:lang/>
        </w:rPr>
        <w:t xml:space="preserve">Урбана средина, са карактеристичном вредношћу дистанце између базних станица од </w:t>
      </w:r>
      <w:r>
        <w:rPr>
          <w:i/>
          <w:iCs/>
          <w:lang w:val="en-US"/>
        </w:rPr>
        <w:t>ISD=300m</w:t>
      </w:r>
    </w:p>
    <w:p w:rsidR="00243487" w:rsidRPr="00243487" w:rsidRDefault="00243487" w:rsidP="00243487">
      <w:pPr>
        <w:pStyle w:val="Default"/>
        <w:numPr>
          <w:ilvl w:val="0"/>
          <w:numId w:val="4"/>
        </w:numPr>
        <w:jc w:val="both"/>
        <w:rPr>
          <w:lang/>
        </w:rPr>
      </w:pPr>
      <w:r>
        <w:rPr>
          <w:lang/>
        </w:rPr>
        <w:t xml:space="preserve">Приградска средина, са карактеристичнним вредностима дистанце између базних станица од </w:t>
      </w:r>
      <w:r>
        <w:rPr>
          <w:i/>
          <w:iCs/>
          <w:lang w:val="en-US"/>
        </w:rPr>
        <w:t>ISD=</w:t>
      </w:r>
      <w:r>
        <w:rPr>
          <w:i/>
          <w:iCs/>
          <w:lang/>
        </w:rPr>
        <w:t>5</w:t>
      </w:r>
      <w:r>
        <w:rPr>
          <w:i/>
          <w:iCs/>
          <w:lang w:val="en-US"/>
        </w:rPr>
        <w:t>00m</w:t>
      </w:r>
      <w:r>
        <w:rPr>
          <w:i/>
          <w:iCs/>
          <w:lang/>
        </w:rPr>
        <w:t xml:space="preserve"> </w:t>
      </w:r>
      <w:r>
        <w:rPr>
          <w:lang/>
        </w:rPr>
        <w:t xml:space="preserve">и </w:t>
      </w:r>
      <w:r>
        <w:rPr>
          <w:i/>
          <w:iCs/>
          <w:lang w:val="en-US"/>
        </w:rPr>
        <w:t>ISD=750m</w:t>
      </w:r>
    </w:p>
    <w:p w:rsidR="00243487" w:rsidRPr="003379CB" w:rsidRDefault="00243487" w:rsidP="00243487">
      <w:pPr>
        <w:pStyle w:val="Default"/>
        <w:numPr>
          <w:ilvl w:val="0"/>
          <w:numId w:val="4"/>
        </w:numPr>
        <w:jc w:val="both"/>
        <w:rPr>
          <w:lang/>
        </w:rPr>
      </w:pPr>
      <w:r>
        <w:rPr>
          <w:lang/>
        </w:rPr>
        <w:t xml:space="preserve">Рурална средина, са карактеристичнним вредностима дистанце између базних станица од </w:t>
      </w:r>
      <w:r>
        <w:rPr>
          <w:i/>
          <w:iCs/>
          <w:lang w:val="en-US"/>
        </w:rPr>
        <w:t>ISD=</w:t>
      </w:r>
      <w:r>
        <w:rPr>
          <w:i/>
          <w:iCs/>
          <w:lang/>
        </w:rPr>
        <w:t>10</w:t>
      </w:r>
      <w:r>
        <w:rPr>
          <w:i/>
          <w:iCs/>
          <w:lang w:val="en-US"/>
        </w:rPr>
        <w:t>00m</w:t>
      </w:r>
      <w:r>
        <w:rPr>
          <w:i/>
          <w:iCs/>
          <w:lang/>
        </w:rPr>
        <w:t xml:space="preserve"> </w:t>
      </w:r>
      <w:r>
        <w:rPr>
          <w:lang/>
        </w:rPr>
        <w:t xml:space="preserve">и </w:t>
      </w:r>
      <w:r>
        <w:rPr>
          <w:i/>
          <w:iCs/>
          <w:lang w:val="en-US"/>
        </w:rPr>
        <w:t>ISD=</w:t>
      </w:r>
      <w:r>
        <w:rPr>
          <w:i/>
          <w:iCs/>
          <w:lang/>
        </w:rPr>
        <w:t>200</w:t>
      </w:r>
      <w:r>
        <w:rPr>
          <w:i/>
          <w:iCs/>
          <w:lang w:val="en-US"/>
        </w:rPr>
        <w:t>0m</w:t>
      </w:r>
    </w:p>
    <w:p w:rsidR="003379CB" w:rsidRDefault="003379CB" w:rsidP="003379CB">
      <w:pPr>
        <w:pStyle w:val="Default"/>
        <w:jc w:val="both"/>
        <w:rPr>
          <w:lang/>
        </w:rPr>
      </w:pPr>
    </w:p>
    <w:p w:rsidR="00243487" w:rsidRDefault="00243487" w:rsidP="00525865">
      <w:pPr>
        <w:pStyle w:val="Default"/>
        <w:ind w:firstLine="708"/>
        <w:jc w:val="both"/>
        <w:rPr>
          <w:lang w:val="en-US"/>
        </w:rPr>
      </w:pPr>
      <w:r>
        <w:rPr>
          <w:lang/>
        </w:rPr>
        <w:t>Поглавље десет садржи резултате спроведених симулација</w:t>
      </w:r>
      <w:r w:rsidR="00737CB2">
        <w:rPr>
          <w:lang/>
        </w:rPr>
        <w:t>,</w:t>
      </w:r>
      <w:r>
        <w:rPr>
          <w:lang/>
        </w:rPr>
        <w:t xml:space="preserve"> као и анализу добијених података и процену броја корисника који свака од симулираних мрежа може да подржи. Поглавље једанаест сумира резултате који су се најбоље показали, даје предлог из стварног света где се ти системи могу имплементирати и предлаже потенцијалне адаптације и побољшања у зависноти од потреба система.</w:t>
      </w:r>
    </w:p>
    <w:p w:rsidR="003D7882" w:rsidRPr="001B0A70" w:rsidRDefault="003D7882" w:rsidP="003D7882">
      <w:pPr>
        <w:pStyle w:val="Default"/>
        <w:ind w:firstLine="708"/>
        <w:jc w:val="both"/>
        <w:rPr>
          <w:lang/>
        </w:rPr>
      </w:pPr>
      <w:r>
        <w:rPr>
          <w:lang/>
        </w:rPr>
        <w:t xml:space="preserve">Дванаесто поглавље представља закључак који за циљ има приказ значаја </w:t>
      </w:r>
      <w:r w:rsidR="00737CB2">
        <w:rPr>
          <w:lang/>
        </w:rPr>
        <w:t xml:space="preserve">представљених </w:t>
      </w:r>
      <w:r>
        <w:rPr>
          <w:lang/>
        </w:rPr>
        <w:t>система и доприноса</w:t>
      </w:r>
      <w:r w:rsidR="00737CB2">
        <w:rPr>
          <w:lang/>
        </w:rPr>
        <w:t>,</w:t>
      </w:r>
      <w:r>
        <w:rPr>
          <w:lang/>
        </w:rPr>
        <w:t xml:space="preserve"> како за оператера, тако и за корисника које ови модерни системи могу да пруже. </w:t>
      </w:r>
    </w:p>
    <w:p w:rsidR="001B13D1" w:rsidRPr="001B0A70" w:rsidRDefault="001B13D1" w:rsidP="00432B3A">
      <w:pPr>
        <w:pStyle w:val="Default"/>
        <w:rPr>
          <w:b/>
          <w:bCs/>
          <w:lang/>
        </w:rPr>
      </w:pPr>
    </w:p>
    <w:p w:rsidR="00432B3A" w:rsidRPr="001B0A70" w:rsidRDefault="00FA1E39" w:rsidP="00432B3A">
      <w:pPr>
        <w:pStyle w:val="Default"/>
        <w:rPr>
          <w:lang/>
        </w:rPr>
      </w:pPr>
      <w:r w:rsidRPr="001B0A70">
        <w:rPr>
          <w:b/>
          <w:bCs/>
          <w:lang/>
        </w:rPr>
        <w:t>4</w:t>
      </w:r>
      <w:r w:rsidR="00432B3A" w:rsidRPr="001B0A70">
        <w:rPr>
          <w:b/>
          <w:bCs/>
          <w:lang/>
        </w:rPr>
        <w:t xml:space="preserve">. </w:t>
      </w:r>
      <w:r w:rsidR="00191DB8" w:rsidRPr="001B0A70">
        <w:rPr>
          <w:b/>
          <w:bCs/>
          <w:lang/>
        </w:rPr>
        <w:t>Анализа</w:t>
      </w:r>
      <w:r w:rsidR="00432B3A" w:rsidRPr="001B0A70">
        <w:rPr>
          <w:b/>
          <w:bCs/>
          <w:lang/>
        </w:rPr>
        <w:t xml:space="preserve"> </w:t>
      </w:r>
      <w:r w:rsidR="00191DB8" w:rsidRPr="001B0A70">
        <w:rPr>
          <w:b/>
          <w:bCs/>
          <w:lang/>
        </w:rPr>
        <w:t>рада</w:t>
      </w:r>
      <w:r w:rsidR="00432B3A" w:rsidRPr="001B0A70">
        <w:rPr>
          <w:b/>
          <w:bCs/>
          <w:lang/>
        </w:rPr>
        <w:t xml:space="preserve"> </w:t>
      </w:r>
      <w:r w:rsidR="00191DB8" w:rsidRPr="001B0A70">
        <w:rPr>
          <w:b/>
          <w:bCs/>
          <w:lang/>
        </w:rPr>
        <w:t>са</w:t>
      </w:r>
      <w:r w:rsidR="00432B3A" w:rsidRPr="001B0A70">
        <w:rPr>
          <w:b/>
          <w:bCs/>
          <w:lang/>
        </w:rPr>
        <w:t xml:space="preserve"> </w:t>
      </w:r>
      <w:r w:rsidR="00191DB8" w:rsidRPr="001B0A70">
        <w:rPr>
          <w:b/>
          <w:bCs/>
          <w:lang/>
        </w:rPr>
        <w:t>кључним</w:t>
      </w:r>
      <w:r w:rsidR="00432B3A" w:rsidRPr="001B0A70">
        <w:rPr>
          <w:b/>
          <w:bCs/>
          <w:lang/>
        </w:rPr>
        <w:t xml:space="preserve"> </w:t>
      </w:r>
      <w:r w:rsidR="00191DB8" w:rsidRPr="001B0A70">
        <w:rPr>
          <w:b/>
          <w:bCs/>
          <w:lang/>
        </w:rPr>
        <w:t>резултатима</w:t>
      </w:r>
      <w:r w:rsidR="00432B3A" w:rsidRPr="001B0A70">
        <w:rPr>
          <w:b/>
          <w:bCs/>
          <w:lang/>
        </w:rPr>
        <w:t xml:space="preserve"> </w:t>
      </w:r>
    </w:p>
    <w:p w:rsidR="00432B3A" w:rsidRPr="001B0A70" w:rsidRDefault="00432B3A" w:rsidP="00432B3A">
      <w:pPr>
        <w:pStyle w:val="Default"/>
        <w:rPr>
          <w:lang/>
        </w:rPr>
      </w:pPr>
    </w:p>
    <w:p w:rsidR="00827B90" w:rsidRDefault="00191DB8" w:rsidP="00D52F4F">
      <w:pPr>
        <w:pStyle w:val="Osnovnitekst"/>
        <w:rPr>
          <w:lang/>
        </w:rPr>
      </w:pPr>
      <w:r w:rsidRPr="00EE4875">
        <w:rPr>
          <w:lang/>
        </w:rPr>
        <w:t>Мастер</w:t>
      </w:r>
      <w:r w:rsidR="00432B3A" w:rsidRPr="00EE4875">
        <w:rPr>
          <w:lang/>
        </w:rPr>
        <w:t xml:space="preserve"> </w:t>
      </w:r>
      <w:r w:rsidRPr="00EE4875">
        <w:rPr>
          <w:lang/>
        </w:rPr>
        <w:t>рад</w:t>
      </w:r>
      <w:r w:rsidR="00432B3A" w:rsidRPr="00EE4875">
        <w:rPr>
          <w:lang/>
        </w:rPr>
        <w:t xml:space="preserve"> </w:t>
      </w:r>
      <w:r w:rsidRPr="00EE4875">
        <w:rPr>
          <w:lang/>
        </w:rPr>
        <w:t>дипл</w:t>
      </w:r>
      <w:r w:rsidR="00432B3A" w:rsidRPr="00EE4875">
        <w:rPr>
          <w:lang/>
        </w:rPr>
        <w:t xml:space="preserve">. </w:t>
      </w:r>
      <w:r w:rsidRPr="00EE4875">
        <w:rPr>
          <w:lang/>
        </w:rPr>
        <w:t>инж</w:t>
      </w:r>
      <w:r w:rsidR="00432B3A" w:rsidRPr="00EE4875">
        <w:rPr>
          <w:lang/>
        </w:rPr>
        <w:t xml:space="preserve">. </w:t>
      </w:r>
      <w:r w:rsidR="003D7882">
        <w:rPr>
          <w:lang/>
        </w:rPr>
        <w:t>Луке Елеза</w:t>
      </w:r>
      <w:r w:rsidR="002D6F2F" w:rsidRPr="00EE4875">
        <w:rPr>
          <w:lang/>
        </w:rPr>
        <w:t xml:space="preserve"> </w:t>
      </w:r>
      <w:r w:rsidR="00947987">
        <w:rPr>
          <w:lang/>
        </w:rPr>
        <w:t xml:space="preserve">се бави анализом </w:t>
      </w:r>
      <w:r w:rsidR="003D7882">
        <w:rPr>
          <w:lang/>
        </w:rPr>
        <w:t xml:space="preserve">5Г и </w:t>
      </w:r>
      <w:r w:rsidR="003D7882">
        <w:rPr>
          <w:i/>
          <w:iCs/>
          <w:lang w:val="en-US"/>
        </w:rPr>
        <w:t xml:space="preserve">FWA </w:t>
      </w:r>
      <w:r w:rsidR="00E559FF">
        <w:rPr>
          <w:lang w:val="en-GB"/>
        </w:rPr>
        <w:t xml:space="preserve"> </w:t>
      </w:r>
      <w:r w:rsidR="00947987">
        <w:rPr>
          <w:lang/>
        </w:rPr>
        <w:t>технологије, са фокусом на имплементациј</w:t>
      </w:r>
      <w:r w:rsidR="00E559FF">
        <w:rPr>
          <w:lang/>
        </w:rPr>
        <w:t xml:space="preserve">у </w:t>
      </w:r>
      <w:r w:rsidR="003D7882">
        <w:rPr>
          <w:lang/>
        </w:rPr>
        <w:t>ова два система у постојећу инфраструктуру</w:t>
      </w:r>
      <w:r w:rsidR="00737CB2">
        <w:rPr>
          <w:lang/>
        </w:rPr>
        <w:t>.</w:t>
      </w:r>
      <w:r w:rsidR="003D7882">
        <w:rPr>
          <w:lang/>
        </w:rPr>
        <w:t xml:space="preserve"> као и начин њихове најбоље употребе,</w:t>
      </w:r>
      <w:r w:rsidR="00947987">
        <w:rPr>
          <w:lang/>
        </w:rPr>
        <w:t xml:space="preserve"> са циљем да се побољшају перформансе анализиране мреже</w:t>
      </w:r>
      <w:r w:rsidR="003D7882">
        <w:rPr>
          <w:lang/>
        </w:rPr>
        <w:t xml:space="preserve"> и да се крајњим корисницима пружи богатија и квалитетнија услуга</w:t>
      </w:r>
      <w:r w:rsidR="00947987">
        <w:rPr>
          <w:lang/>
        </w:rPr>
        <w:t xml:space="preserve">. У раду су приказане </w:t>
      </w:r>
      <w:r w:rsidR="00846B6B">
        <w:rPr>
          <w:lang/>
        </w:rPr>
        <w:t>перформансе анализираних систе</w:t>
      </w:r>
      <w:r w:rsidR="003D411A">
        <w:rPr>
          <w:lang/>
        </w:rPr>
        <w:t>ма</w:t>
      </w:r>
      <w:r w:rsidR="00947987">
        <w:rPr>
          <w:lang/>
        </w:rPr>
        <w:t xml:space="preserve">, са детаљним описом процеса </w:t>
      </w:r>
      <w:r w:rsidR="003D411A">
        <w:rPr>
          <w:lang/>
        </w:rPr>
        <w:t>имплементације</w:t>
      </w:r>
      <w:r w:rsidR="00737CB2">
        <w:rPr>
          <w:lang/>
        </w:rPr>
        <w:t>,</w:t>
      </w:r>
      <w:r w:rsidR="003D411A">
        <w:rPr>
          <w:lang/>
        </w:rPr>
        <w:t xml:space="preserve"> као и могућности унапређења</w:t>
      </w:r>
      <w:r w:rsidR="00947987">
        <w:rPr>
          <w:lang/>
        </w:rPr>
        <w:t>.</w:t>
      </w:r>
    </w:p>
    <w:p w:rsidR="00432B3A" w:rsidRDefault="00191DB8" w:rsidP="00AC5144">
      <w:pPr>
        <w:pStyle w:val="Default"/>
        <w:ind w:firstLine="708"/>
        <w:jc w:val="both"/>
        <w:rPr>
          <w:lang w:val="en-GB"/>
        </w:rPr>
      </w:pPr>
      <w:r w:rsidRPr="00EE4875">
        <w:rPr>
          <w:lang/>
        </w:rPr>
        <w:t>Основни</w:t>
      </w:r>
      <w:r w:rsidR="00432B3A" w:rsidRPr="00EE4875">
        <w:rPr>
          <w:lang/>
        </w:rPr>
        <w:t xml:space="preserve"> </w:t>
      </w:r>
      <w:r w:rsidRPr="00EE4875">
        <w:rPr>
          <w:lang/>
        </w:rPr>
        <w:t>доприноси</w:t>
      </w:r>
      <w:r w:rsidR="00432B3A" w:rsidRPr="00EE4875">
        <w:rPr>
          <w:lang/>
        </w:rPr>
        <w:t xml:space="preserve"> </w:t>
      </w:r>
      <w:r w:rsidRPr="00EE4875">
        <w:rPr>
          <w:lang/>
        </w:rPr>
        <w:t>рада</w:t>
      </w:r>
      <w:r w:rsidR="00432B3A" w:rsidRPr="00EE4875">
        <w:rPr>
          <w:lang/>
        </w:rPr>
        <w:t xml:space="preserve"> </w:t>
      </w:r>
      <w:r w:rsidRPr="00EE4875">
        <w:rPr>
          <w:lang/>
        </w:rPr>
        <w:t>су</w:t>
      </w:r>
      <w:r w:rsidR="00AC5144">
        <w:rPr>
          <w:lang w:val="en-GB"/>
        </w:rPr>
        <w:t>:</w:t>
      </w:r>
    </w:p>
    <w:p w:rsidR="00105685" w:rsidRPr="0038649F" w:rsidRDefault="00737CB2" w:rsidP="00105685">
      <w:pPr>
        <w:pStyle w:val="Default"/>
        <w:numPr>
          <w:ilvl w:val="0"/>
          <w:numId w:val="3"/>
        </w:numPr>
        <w:jc w:val="both"/>
        <w:rPr>
          <w:b/>
          <w:bCs/>
          <w:lang w:val="en-GB"/>
        </w:rPr>
      </w:pPr>
      <w:r>
        <w:rPr>
          <w:lang/>
        </w:rPr>
        <w:t>п</w:t>
      </w:r>
      <w:r w:rsidR="003D411A">
        <w:rPr>
          <w:lang/>
        </w:rPr>
        <w:t xml:space="preserve">риказ </w:t>
      </w:r>
      <w:r w:rsidR="0032292A">
        <w:rPr>
          <w:lang/>
        </w:rPr>
        <w:t>најновије генерације јавних мобилних система и њихова интеграција са постојећом инфраструктуром,</w:t>
      </w:r>
    </w:p>
    <w:p w:rsidR="0038649F" w:rsidRPr="0038649F" w:rsidRDefault="00737CB2" w:rsidP="0038649F">
      <w:pPr>
        <w:pStyle w:val="Default"/>
        <w:numPr>
          <w:ilvl w:val="0"/>
          <w:numId w:val="3"/>
        </w:numPr>
        <w:jc w:val="both"/>
        <w:rPr>
          <w:b/>
          <w:bCs/>
          <w:lang w:val="en-GB"/>
        </w:rPr>
      </w:pPr>
      <w:r>
        <w:rPr>
          <w:lang/>
        </w:rPr>
        <w:t>и</w:t>
      </w:r>
      <w:r w:rsidR="0032292A">
        <w:rPr>
          <w:lang/>
        </w:rPr>
        <w:t>мплементација нових техника у мрежне системе кој</w:t>
      </w:r>
      <w:r>
        <w:rPr>
          <w:lang/>
        </w:rPr>
        <w:t>е</w:t>
      </w:r>
      <w:r w:rsidR="0032292A">
        <w:rPr>
          <w:lang/>
        </w:rPr>
        <w:t xml:space="preserve"> доприносе њиховој већој функционалности и доприносу локалним заједницама,</w:t>
      </w:r>
    </w:p>
    <w:p w:rsidR="0075296C" w:rsidRPr="00105685" w:rsidRDefault="00737CB2" w:rsidP="00105685">
      <w:pPr>
        <w:pStyle w:val="Default"/>
        <w:numPr>
          <w:ilvl w:val="0"/>
          <w:numId w:val="3"/>
        </w:numPr>
        <w:jc w:val="both"/>
        <w:rPr>
          <w:b/>
          <w:bCs/>
          <w:lang w:val="en-GB"/>
        </w:rPr>
      </w:pPr>
      <w:r>
        <w:rPr>
          <w:lang/>
        </w:rPr>
        <w:t>п</w:t>
      </w:r>
      <w:r w:rsidR="0032292A">
        <w:rPr>
          <w:lang/>
        </w:rPr>
        <w:t>риказ могућности обрађених техника, њихових капацитета</w:t>
      </w:r>
      <w:r>
        <w:rPr>
          <w:lang/>
        </w:rPr>
        <w:t>,</w:t>
      </w:r>
      <w:r w:rsidR="0032292A">
        <w:rPr>
          <w:lang/>
        </w:rPr>
        <w:t xml:space="preserve"> </w:t>
      </w:r>
      <w:r>
        <w:rPr>
          <w:lang/>
        </w:rPr>
        <w:t>али и њихових ограничења</w:t>
      </w:r>
      <w:r w:rsidR="0032292A">
        <w:rPr>
          <w:lang/>
        </w:rPr>
        <w:t>,</w:t>
      </w:r>
      <w:r>
        <w:rPr>
          <w:lang/>
        </w:rPr>
        <w:t xml:space="preserve"> и</w:t>
      </w:r>
    </w:p>
    <w:p w:rsidR="0075296C" w:rsidRPr="002605CA" w:rsidRDefault="00737CB2" w:rsidP="00105685">
      <w:pPr>
        <w:pStyle w:val="Default"/>
        <w:numPr>
          <w:ilvl w:val="0"/>
          <w:numId w:val="3"/>
        </w:numPr>
        <w:jc w:val="both"/>
        <w:rPr>
          <w:b/>
          <w:bCs/>
          <w:lang w:val="en-GB"/>
        </w:rPr>
      </w:pPr>
      <w:r>
        <w:rPr>
          <w:lang/>
        </w:rPr>
        <w:t>ј</w:t>
      </w:r>
      <w:r w:rsidR="0032292A">
        <w:rPr>
          <w:lang/>
        </w:rPr>
        <w:t>асна слика оператору о могућностима разв</w:t>
      </w:r>
      <w:r>
        <w:rPr>
          <w:lang/>
        </w:rPr>
        <w:t>оја</w:t>
      </w:r>
      <w:r w:rsidR="0032292A">
        <w:rPr>
          <w:lang/>
        </w:rPr>
        <w:t xml:space="preserve"> и унапређења услуге, као и могући смер развоја инфраструктуре.</w:t>
      </w:r>
    </w:p>
    <w:p w:rsidR="002605CA" w:rsidRPr="00AC5144" w:rsidRDefault="002605CA" w:rsidP="002605CA">
      <w:pPr>
        <w:pStyle w:val="Default"/>
        <w:ind w:left="1428"/>
        <w:jc w:val="both"/>
        <w:rPr>
          <w:b/>
          <w:bCs/>
          <w:lang w:val="en-GB"/>
        </w:rPr>
      </w:pPr>
    </w:p>
    <w:p w:rsidR="00432B3A" w:rsidRPr="001B0A70" w:rsidRDefault="00FA1E39" w:rsidP="00432B3A">
      <w:pPr>
        <w:pStyle w:val="Default"/>
        <w:rPr>
          <w:lang/>
        </w:rPr>
      </w:pPr>
      <w:r w:rsidRPr="001B0A70">
        <w:rPr>
          <w:b/>
          <w:bCs/>
          <w:lang/>
        </w:rPr>
        <w:t>5</w:t>
      </w:r>
      <w:r w:rsidR="00432B3A" w:rsidRPr="001B0A70">
        <w:rPr>
          <w:b/>
          <w:bCs/>
          <w:lang/>
        </w:rPr>
        <w:t xml:space="preserve">. </w:t>
      </w:r>
      <w:r w:rsidR="00191DB8" w:rsidRPr="001B0A70">
        <w:rPr>
          <w:b/>
          <w:bCs/>
          <w:lang/>
        </w:rPr>
        <w:t>Закључак</w:t>
      </w:r>
      <w:r w:rsidR="00432B3A" w:rsidRPr="001B0A70">
        <w:rPr>
          <w:b/>
          <w:bCs/>
          <w:lang/>
        </w:rPr>
        <w:t xml:space="preserve"> </w:t>
      </w:r>
      <w:r w:rsidR="00191DB8" w:rsidRPr="001B0A70">
        <w:rPr>
          <w:b/>
          <w:bCs/>
          <w:lang/>
        </w:rPr>
        <w:t>и</w:t>
      </w:r>
      <w:r w:rsidR="00432B3A" w:rsidRPr="001B0A70">
        <w:rPr>
          <w:b/>
          <w:bCs/>
          <w:lang/>
        </w:rPr>
        <w:t xml:space="preserve"> </w:t>
      </w:r>
      <w:r w:rsidR="00191DB8" w:rsidRPr="001B0A70">
        <w:rPr>
          <w:b/>
          <w:bCs/>
          <w:lang/>
        </w:rPr>
        <w:t>предлог</w:t>
      </w:r>
      <w:r w:rsidR="00432B3A" w:rsidRPr="001B0A70">
        <w:rPr>
          <w:b/>
          <w:bCs/>
          <w:lang/>
        </w:rPr>
        <w:t xml:space="preserve"> </w:t>
      </w:r>
    </w:p>
    <w:p w:rsidR="00432B3A" w:rsidRPr="001B0A70" w:rsidRDefault="00432B3A" w:rsidP="00432B3A">
      <w:pPr>
        <w:pStyle w:val="Default"/>
        <w:ind w:firstLine="708"/>
        <w:rPr>
          <w:lang/>
        </w:rPr>
      </w:pPr>
    </w:p>
    <w:p w:rsidR="00432B3A" w:rsidRDefault="00191DB8" w:rsidP="00677C1D">
      <w:pPr>
        <w:pStyle w:val="Default"/>
        <w:ind w:firstLine="708"/>
        <w:jc w:val="both"/>
        <w:rPr>
          <w:lang/>
        </w:rPr>
      </w:pPr>
      <w:r w:rsidRPr="00677C1D">
        <w:rPr>
          <w:lang/>
        </w:rPr>
        <w:t>Кандидат</w:t>
      </w:r>
      <w:r w:rsidR="009466D6" w:rsidRPr="00677C1D">
        <w:rPr>
          <w:lang/>
        </w:rPr>
        <w:t xml:space="preserve"> </w:t>
      </w:r>
      <w:r w:rsidR="0032292A">
        <w:rPr>
          <w:lang/>
        </w:rPr>
        <w:t>Лука Елез</w:t>
      </w:r>
      <w:r w:rsidR="0038649F">
        <w:rPr>
          <w:lang/>
        </w:rPr>
        <w:t xml:space="preserve"> </w:t>
      </w:r>
      <w:r w:rsidRPr="00677C1D">
        <w:rPr>
          <w:lang/>
        </w:rPr>
        <w:t>је</w:t>
      </w:r>
      <w:r w:rsidR="00432B3A" w:rsidRPr="00677C1D">
        <w:rPr>
          <w:lang/>
        </w:rPr>
        <w:t xml:space="preserve"> </w:t>
      </w:r>
      <w:r w:rsidRPr="00677C1D">
        <w:rPr>
          <w:lang/>
        </w:rPr>
        <w:t>у</w:t>
      </w:r>
      <w:r w:rsidR="00432B3A" w:rsidRPr="00677C1D">
        <w:rPr>
          <w:lang/>
        </w:rPr>
        <w:t xml:space="preserve"> </w:t>
      </w:r>
      <w:r w:rsidRPr="00677C1D">
        <w:rPr>
          <w:lang/>
        </w:rPr>
        <w:t>свом</w:t>
      </w:r>
      <w:r w:rsidR="00432B3A" w:rsidRPr="00677C1D">
        <w:rPr>
          <w:lang/>
        </w:rPr>
        <w:t xml:space="preserve"> </w:t>
      </w:r>
      <w:r w:rsidRPr="00677C1D">
        <w:rPr>
          <w:lang/>
        </w:rPr>
        <w:t>мастер</w:t>
      </w:r>
      <w:r w:rsidR="00432B3A" w:rsidRPr="00677C1D">
        <w:rPr>
          <w:lang/>
        </w:rPr>
        <w:t xml:space="preserve"> </w:t>
      </w:r>
      <w:r w:rsidRPr="00677C1D">
        <w:rPr>
          <w:lang/>
        </w:rPr>
        <w:t>раду</w:t>
      </w:r>
      <w:r w:rsidR="00432B3A" w:rsidRPr="00677C1D">
        <w:rPr>
          <w:lang/>
        </w:rPr>
        <w:t xml:space="preserve"> </w:t>
      </w:r>
      <w:r w:rsidRPr="00677C1D">
        <w:rPr>
          <w:lang/>
        </w:rPr>
        <w:t>успешно</w:t>
      </w:r>
      <w:r w:rsidR="00432B3A" w:rsidRPr="00677C1D">
        <w:rPr>
          <w:lang/>
        </w:rPr>
        <w:t xml:space="preserve"> </w:t>
      </w:r>
      <w:r w:rsidR="0038649F">
        <w:rPr>
          <w:lang/>
        </w:rPr>
        <w:t>приказа</w:t>
      </w:r>
      <w:r w:rsidR="0032292A">
        <w:rPr>
          <w:lang/>
        </w:rPr>
        <w:t>о</w:t>
      </w:r>
      <w:r w:rsidR="0038649F">
        <w:rPr>
          <w:lang/>
        </w:rPr>
        <w:t xml:space="preserve"> начин на који опер</w:t>
      </w:r>
      <w:r w:rsidR="00737CB2">
        <w:rPr>
          <w:lang/>
        </w:rPr>
        <w:t>ато</w:t>
      </w:r>
      <w:r w:rsidR="0038649F">
        <w:rPr>
          <w:lang/>
        </w:rPr>
        <w:t xml:space="preserve">ри </w:t>
      </w:r>
      <w:r w:rsidR="0032292A">
        <w:rPr>
          <w:lang/>
        </w:rPr>
        <w:t xml:space="preserve">уз паметне инвестиције могу проширити спектар услуга који пружају и допринети расту и </w:t>
      </w:r>
      <w:r w:rsidR="0032292A">
        <w:rPr>
          <w:lang/>
        </w:rPr>
        <w:lastRenderedPageBreak/>
        <w:t xml:space="preserve">развоју заједнице где </w:t>
      </w:r>
      <w:r w:rsidR="00737CB2">
        <w:rPr>
          <w:lang/>
        </w:rPr>
        <w:t>функционишу</w:t>
      </w:r>
      <w:r w:rsidR="0038649F">
        <w:rPr>
          <w:lang/>
        </w:rPr>
        <w:t xml:space="preserve">. </w:t>
      </w:r>
      <w:r w:rsidR="00677C1D" w:rsidRPr="001B0A70">
        <w:rPr>
          <w:lang/>
        </w:rPr>
        <w:t>Кандидат</w:t>
      </w:r>
      <w:r w:rsidR="00CA7A4A">
        <w:rPr>
          <w:lang/>
        </w:rPr>
        <w:t xml:space="preserve"> </w:t>
      </w:r>
      <w:r w:rsidR="0032292A">
        <w:rPr>
          <w:lang/>
        </w:rPr>
        <w:t>Лука Елез</w:t>
      </w:r>
      <w:r w:rsidR="0038649F">
        <w:rPr>
          <w:lang/>
        </w:rPr>
        <w:t xml:space="preserve"> </w:t>
      </w:r>
      <w:r w:rsidR="00677C1D" w:rsidRPr="001B0A70">
        <w:rPr>
          <w:lang/>
        </w:rPr>
        <w:t>је исказа</w:t>
      </w:r>
      <w:r w:rsidR="0032292A">
        <w:rPr>
          <w:lang/>
        </w:rPr>
        <w:t>о</w:t>
      </w:r>
      <w:r w:rsidR="00677C1D" w:rsidRPr="001B0A70">
        <w:rPr>
          <w:lang/>
        </w:rPr>
        <w:t xml:space="preserve"> самосталност и систематичност у своме </w:t>
      </w:r>
      <w:r w:rsidR="005022B1">
        <w:rPr>
          <w:lang/>
        </w:rPr>
        <w:t>поступку при изради рада</w:t>
      </w:r>
      <w:r w:rsidR="0038649F">
        <w:rPr>
          <w:lang/>
        </w:rPr>
        <w:t>.</w:t>
      </w:r>
    </w:p>
    <w:p w:rsidR="00827B90" w:rsidRPr="001B0A70" w:rsidRDefault="00191DB8" w:rsidP="00827B90">
      <w:pPr>
        <w:pStyle w:val="Default"/>
        <w:ind w:firstLine="708"/>
        <w:jc w:val="both"/>
        <w:rPr>
          <w:lang/>
        </w:rPr>
      </w:pPr>
      <w:r w:rsidRPr="001B0A70">
        <w:rPr>
          <w:lang/>
        </w:rPr>
        <w:t>На</w:t>
      </w:r>
      <w:r w:rsidR="00432B3A" w:rsidRPr="001B0A70">
        <w:rPr>
          <w:lang/>
        </w:rPr>
        <w:t xml:space="preserve"> </w:t>
      </w:r>
      <w:r w:rsidRPr="001B0A70">
        <w:rPr>
          <w:lang/>
        </w:rPr>
        <w:t>основу</w:t>
      </w:r>
      <w:r w:rsidR="00432B3A" w:rsidRPr="001B0A70">
        <w:rPr>
          <w:lang/>
        </w:rPr>
        <w:t xml:space="preserve"> </w:t>
      </w:r>
      <w:r w:rsidR="00A564B6" w:rsidRPr="001B0A70">
        <w:rPr>
          <w:lang/>
        </w:rPr>
        <w:t>изложеног,</w:t>
      </w:r>
      <w:r w:rsidR="00432B3A" w:rsidRPr="001B0A70">
        <w:rPr>
          <w:lang/>
        </w:rPr>
        <w:t xml:space="preserve"> </w:t>
      </w:r>
      <w:r w:rsidRPr="001B0A70">
        <w:rPr>
          <w:lang/>
        </w:rPr>
        <w:t>Комисија</w:t>
      </w:r>
      <w:r w:rsidR="00432B3A" w:rsidRPr="001B0A70">
        <w:rPr>
          <w:lang/>
        </w:rPr>
        <w:t xml:space="preserve"> </w:t>
      </w:r>
      <w:r w:rsidRPr="001B0A70">
        <w:rPr>
          <w:lang/>
        </w:rPr>
        <w:t>предлаже</w:t>
      </w:r>
      <w:r w:rsidR="00432B3A" w:rsidRPr="001B0A70">
        <w:rPr>
          <w:lang/>
        </w:rPr>
        <w:t xml:space="preserve"> </w:t>
      </w:r>
      <w:r w:rsidR="00A564B6" w:rsidRPr="001B0A70">
        <w:rPr>
          <w:lang/>
        </w:rPr>
        <w:t xml:space="preserve">Комисији за студије II степена Електротехничког факултета у Београду </w:t>
      </w:r>
      <w:r w:rsidRPr="001B0A70">
        <w:rPr>
          <w:lang/>
        </w:rPr>
        <w:t>да</w:t>
      </w:r>
      <w:r w:rsidR="00432B3A" w:rsidRPr="001B0A70">
        <w:rPr>
          <w:lang/>
        </w:rPr>
        <w:t xml:space="preserve"> </w:t>
      </w:r>
      <w:r w:rsidRPr="001B0A70">
        <w:rPr>
          <w:lang/>
        </w:rPr>
        <w:t>рад</w:t>
      </w:r>
      <w:r w:rsidR="00432B3A" w:rsidRPr="001B0A70">
        <w:rPr>
          <w:lang/>
        </w:rPr>
        <w:t xml:space="preserve"> </w:t>
      </w:r>
      <w:r w:rsidR="0032292A">
        <w:rPr>
          <w:lang/>
        </w:rPr>
        <w:t>Луке Елеза</w:t>
      </w:r>
      <w:r w:rsidR="00737CB2">
        <w:rPr>
          <w:lang/>
        </w:rPr>
        <w:t xml:space="preserve">, </w:t>
      </w:r>
      <w:r w:rsidR="00737CB2" w:rsidRPr="001B0A70">
        <w:rPr>
          <w:lang/>
        </w:rPr>
        <w:t>дипл. инж.</w:t>
      </w:r>
      <w:r w:rsidR="00737CB2">
        <w:rPr>
          <w:lang/>
        </w:rPr>
        <w:t xml:space="preserve"> </w:t>
      </w:r>
      <w:r w:rsidR="00A564B6" w:rsidRPr="001B0A70">
        <w:rPr>
          <w:lang/>
        </w:rPr>
        <w:t xml:space="preserve">прихвати </w:t>
      </w:r>
      <w:r w:rsidRPr="001B0A70">
        <w:rPr>
          <w:lang/>
        </w:rPr>
        <w:t>као</w:t>
      </w:r>
      <w:r w:rsidR="00432B3A" w:rsidRPr="001B0A70">
        <w:rPr>
          <w:lang/>
        </w:rPr>
        <w:t xml:space="preserve"> </w:t>
      </w:r>
      <w:r w:rsidRPr="001B0A70">
        <w:rPr>
          <w:lang/>
        </w:rPr>
        <w:t>мастер</w:t>
      </w:r>
      <w:r w:rsidR="00432B3A" w:rsidRPr="001B0A70">
        <w:rPr>
          <w:lang/>
        </w:rPr>
        <w:t xml:space="preserve"> </w:t>
      </w:r>
      <w:r w:rsidRPr="001B0A70">
        <w:rPr>
          <w:lang/>
        </w:rPr>
        <w:t>рад</w:t>
      </w:r>
      <w:r w:rsidR="00432B3A" w:rsidRPr="001B0A70">
        <w:rPr>
          <w:lang/>
        </w:rPr>
        <w:t xml:space="preserve"> </w:t>
      </w:r>
      <w:r w:rsidRPr="001B0A70">
        <w:rPr>
          <w:lang/>
        </w:rPr>
        <w:t>и</w:t>
      </w:r>
      <w:r w:rsidR="00A564B6" w:rsidRPr="001B0A70">
        <w:rPr>
          <w:lang/>
        </w:rPr>
        <w:t xml:space="preserve"> кандидату</w:t>
      </w:r>
      <w:r w:rsidR="00432B3A" w:rsidRPr="001B0A70">
        <w:rPr>
          <w:lang/>
        </w:rPr>
        <w:t xml:space="preserve"> </w:t>
      </w:r>
      <w:r w:rsidRPr="001B0A70">
        <w:rPr>
          <w:lang/>
        </w:rPr>
        <w:t>одобри</w:t>
      </w:r>
      <w:r w:rsidR="00432B3A" w:rsidRPr="001B0A70">
        <w:rPr>
          <w:lang/>
        </w:rPr>
        <w:t xml:space="preserve"> </w:t>
      </w:r>
      <w:r w:rsidRPr="001B0A70">
        <w:rPr>
          <w:lang/>
        </w:rPr>
        <w:t>јавну</w:t>
      </w:r>
      <w:r w:rsidR="00432B3A" w:rsidRPr="001B0A70">
        <w:rPr>
          <w:lang/>
        </w:rPr>
        <w:t xml:space="preserve"> </w:t>
      </w:r>
      <w:r w:rsidRPr="001B0A70">
        <w:rPr>
          <w:lang/>
        </w:rPr>
        <w:t>усмену</w:t>
      </w:r>
      <w:r w:rsidR="00432B3A" w:rsidRPr="001B0A70">
        <w:rPr>
          <w:lang/>
        </w:rPr>
        <w:t xml:space="preserve"> </w:t>
      </w:r>
      <w:r w:rsidRPr="001B0A70">
        <w:rPr>
          <w:lang/>
        </w:rPr>
        <w:t>одбрану</w:t>
      </w:r>
      <w:r w:rsidR="00432B3A" w:rsidRPr="001B0A70">
        <w:rPr>
          <w:lang/>
        </w:rPr>
        <w:t xml:space="preserve">. </w:t>
      </w:r>
    </w:p>
    <w:p w:rsidR="001B13D1" w:rsidRPr="001B0A70" w:rsidRDefault="001B13D1" w:rsidP="00432B3A">
      <w:pPr>
        <w:pStyle w:val="Default"/>
        <w:rPr>
          <w:lang/>
        </w:rPr>
      </w:pPr>
    </w:p>
    <w:p w:rsidR="0082120A" w:rsidRPr="001B0A70" w:rsidRDefault="0082120A" w:rsidP="00432B3A">
      <w:pPr>
        <w:pStyle w:val="Default"/>
        <w:rPr>
          <w:lang/>
        </w:rPr>
      </w:pPr>
    </w:p>
    <w:p w:rsidR="00432B3A" w:rsidRPr="001B0A70" w:rsidRDefault="00191DB8" w:rsidP="00432B3A">
      <w:pPr>
        <w:pStyle w:val="Default"/>
        <w:rPr>
          <w:lang/>
        </w:rPr>
      </w:pPr>
      <w:r w:rsidRPr="001B0A70">
        <w:rPr>
          <w:lang/>
        </w:rPr>
        <w:t>Београд</w:t>
      </w:r>
      <w:r w:rsidR="00432B3A" w:rsidRPr="001B0A70">
        <w:rPr>
          <w:lang/>
        </w:rPr>
        <w:t xml:space="preserve">, </w:t>
      </w:r>
      <w:r w:rsidR="00737CB2">
        <w:rPr>
          <w:lang/>
        </w:rPr>
        <w:t>09</w:t>
      </w:r>
      <w:r w:rsidR="00FA1E39" w:rsidRPr="001B0A70">
        <w:rPr>
          <w:lang/>
        </w:rPr>
        <w:t>.</w:t>
      </w:r>
      <w:r w:rsidR="00B40CF1" w:rsidRPr="001B0A70">
        <w:rPr>
          <w:lang/>
        </w:rPr>
        <w:t>0</w:t>
      </w:r>
      <w:r w:rsidR="00D367D6">
        <w:rPr>
          <w:lang/>
        </w:rPr>
        <w:t>9</w:t>
      </w:r>
      <w:r w:rsidR="00FA1E39" w:rsidRPr="001B0A70">
        <w:rPr>
          <w:lang/>
        </w:rPr>
        <w:t>.</w:t>
      </w:r>
      <w:r w:rsidR="00432B3A" w:rsidRPr="001B0A70">
        <w:rPr>
          <w:lang/>
        </w:rPr>
        <w:t>20</w:t>
      </w:r>
      <w:r w:rsidR="00B40CF1" w:rsidRPr="001B0A70">
        <w:rPr>
          <w:lang/>
        </w:rPr>
        <w:t>2</w:t>
      </w:r>
      <w:r w:rsidR="00D367D6">
        <w:rPr>
          <w:lang/>
        </w:rPr>
        <w:t>4</w:t>
      </w:r>
      <w:r w:rsidR="00432B3A" w:rsidRPr="001B0A70">
        <w:rPr>
          <w:lang/>
        </w:rPr>
        <w:t xml:space="preserve">. </w:t>
      </w:r>
      <w:r w:rsidRPr="001B0A70">
        <w:rPr>
          <w:lang/>
        </w:rPr>
        <w:t>године</w:t>
      </w:r>
      <w:r w:rsidR="00432B3A" w:rsidRPr="001B0A70">
        <w:rPr>
          <w:lang/>
        </w:rPr>
        <w:t xml:space="preserve"> </w:t>
      </w:r>
      <w:r w:rsidR="00432B3A" w:rsidRPr="001B0A70">
        <w:rPr>
          <w:lang/>
        </w:rPr>
        <w:tab/>
      </w:r>
      <w:r w:rsidR="00432B3A" w:rsidRPr="001B0A70">
        <w:rPr>
          <w:lang/>
        </w:rPr>
        <w:tab/>
      </w:r>
      <w:r w:rsidR="00432B3A" w:rsidRPr="001B0A70">
        <w:rPr>
          <w:lang/>
        </w:rPr>
        <w:tab/>
      </w:r>
      <w:r w:rsidR="00432B3A" w:rsidRPr="001B0A70">
        <w:rPr>
          <w:lang/>
        </w:rPr>
        <w:tab/>
      </w:r>
      <w:r w:rsidR="00432B3A" w:rsidRPr="001B0A70">
        <w:rPr>
          <w:lang/>
        </w:rPr>
        <w:tab/>
      </w:r>
      <w:r w:rsidR="0087319B">
        <w:t xml:space="preserve">   </w:t>
      </w:r>
      <w:r w:rsidRPr="001B0A70">
        <w:rPr>
          <w:lang/>
        </w:rPr>
        <w:t>Чланови</w:t>
      </w:r>
      <w:r w:rsidR="00432B3A" w:rsidRPr="001B0A70">
        <w:rPr>
          <w:lang/>
        </w:rPr>
        <w:t xml:space="preserve"> </w:t>
      </w:r>
      <w:r w:rsidRPr="001B0A70">
        <w:rPr>
          <w:lang/>
        </w:rPr>
        <w:t>комисије</w:t>
      </w:r>
      <w:r w:rsidR="00432B3A" w:rsidRPr="001B0A70">
        <w:rPr>
          <w:lang/>
        </w:rPr>
        <w:t xml:space="preserve">: </w:t>
      </w:r>
    </w:p>
    <w:p w:rsidR="00432B3A" w:rsidRDefault="00432B3A" w:rsidP="00432B3A">
      <w:pPr>
        <w:pStyle w:val="Default"/>
      </w:pPr>
    </w:p>
    <w:p w:rsidR="0087319B" w:rsidRDefault="0087319B" w:rsidP="00432B3A">
      <w:pPr>
        <w:pStyle w:val="Default"/>
      </w:pPr>
    </w:p>
    <w:p w:rsidR="0087319B" w:rsidRPr="0087319B" w:rsidRDefault="0087319B" w:rsidP="00432B3A">
      <w:pPr>
        <w:pStyle w:val="Default"/>
      </w:pPr>
    </w:p>
    <w:p w:rsidR="0082120A" w:rsidRPr="001B0A70" w:rsidRDefault="00802AD1" w:rsidP="0087319B">
      <w:pPr>
        <w:pStyle w:val="Default"/>
        <w:ind w:left="5664" w:firstLine="6"/>
        <w:jc w:val="center"/>
        <w:rPr>
          <w:lang/>
        </w:rPr>
      </w:pPr>
      <w:r w:rsidRPr="001B0A70">
        <w:rPr>
          <w:lang/>
        </w:rPr>
        <w:t>_________</w:t>
      </w:r>
      <w:r w:rsidR="0087319B">
        <w:t>_________</w:t>
      </w:r>
      <w:r w:rsidRPr="001B0A70">
        <w:rPr>
          <w:lang/>
        </w:rPr>
        <w:t>___________</w:t>
      </w:r>
    </w:p>
    <w:p w:rsidR="00432B3A" w:rsidRPr="001B0A70" w:rsidRDefault="007A7EFA" w:rsidP="0087319B">
      <w:pPr>
        <w:pStyle w:val="Default"/>
        <w:ind w:left="5664" w:firstLine="6"/>
        <w:jc w:val="center"/>
        <w:rPr>
          <w:lang/>
        </w:rPr>
      </w:pPr>
      <w:r>
        <w:rPr>
          <w:lang/>
        </w:rPr>
        <w:t>проф. д</w:t>
      </w:r>
      <w:r w:rsidR="00191DB8" w:rsidRPr="001B0A70">
        <w:rPr>
          <w:lang/>
        </w:rPr>
        <w:t>р</w:t>
      </w:r>
      <w:r>
        <w:rPr>
          <w:lang/>
        </w:rPr>
        <w:t xml:space="preserve"> Александар Нешковић</w:t>
      </w:r>
    </w:p>
    <w:p w:rsidR="00432B3A" w:rsidRDefault="00432B3A" w:rsidP="0087319B">
      <w:pPr>
        <w:pStyle w:val="Default"/>
        <w:ind w:left="5664" w:firstLine="6"/>
        <w:jc w:val="center"/>
      </w:pPr>
    </w:p>
    <w:p w:rsidR="0087319B" w:rsidRDefault="0087319B" w:rsidP="0087319B">
      <w:pPr>
        <w:pStyle w:val="Default"/>
        <w:ind w:left="5664" w:firstLine="6"/>
        <w:jc w:val="center"/>
      </w:pPr>
    </w:p>
    <w:p w:rsidR="0087319B" w:rsidRPr="0087319B" w:rsidRDefault="0087319B" w:rsidP="0087319B">
      <w:pPr>
        <w:pStyle w:val="Default"/>
        <w:ind w:left="5664" w:firstLine="6"/>
        <w:jc w:val="center"/>
      </w:pPr>
    </w:p>
    <w:p w:rsidR="0082120A" w:rsidRPr="001B0A70" w:rsidRDefault="00802AD1" w:rsidP="0087319B">
      <w:pPr>
        <w:pStyle w:val="Default"/>
        <w:ind w:left="5664" w:firstLine="6"/>
        <w:jc w:val="center"/>
        <w:rPr>
          <w:lang/>
        </w:rPr>
      </w:pPr>
      <w:r w:rsidRPr="001B0A70">
        <w:rPr>
          <w:lang/>
        </w:rPr>
        <w:t>__________</w:t>
      </w:r>
      <w:r w:rsidR="0087319B">
        <w:t>_________</w:t>
      </w:r>
      <w:r w:rsidRPr="001B0A70">
        <w:rPr>
          <w:lang/>
        </w:rPr>
        <w:t>__________</w:t>
      </w:r>
    </w:p>
    <w:p w:rsidR="00432B3A" w:rsidRPr="001B0A70" w:rsidRDefault="007A7EFA" w:rsidP="0087319B">
      <w:pPr>
        <w:pStyle w:val="Default"/>
        <w:ind w:left="5664" w:firstLine="6"/>
        <w:jc w:val="center"/>
        <w:rPr>
          <w:lang/>
        </w:rPr>
      </w:pPr>
      <w:r>
        <w:rPr>
          <w:lang/>
        </w:rPr>
        <w:t>проф. д</w:t>
      </w:r>
      <w:r w:rsidR="00191DB8" w:rsidRPr="001B0A70">
        <w:rPr>
          <w:lang/>
        </w:rPr>
        <w:t>р</w:t>
      </w:r>
      <w:r>
        <w:rPr>
          <w:lang/>
        </w:rPr>
        <w:t xml:space="preserve"> Наташа Нешковић</w:t>
      </w:r>
    </w:p>
    <w:p w:rsidR="00432B3A" w:rsidRPr="001B0A70" w:rsidRDefault="00432B3A" w:rsidP="0087319B">
      <w:pPr>
        <w:pStyle w:val="Default"/>
        <w:ind w:left="5664" w:firstLine="6"/>
        <w:jc w:val="center"/>
        <w:rPr>
          <w:sz w:val="23"/>
          <w:szCs w:val="23"/>
          <w:lang/>
        </w:rPr>
      </w:pPr>
    </w:p>
    <w:p w:rsidR="00432B3A" w:rsidRPr="001B0A70" w:rsidRDefault="00432B3A" w:rsidP="00A564B6">
      <w:pPr>
        <w:rPr>
          <w:sz w:val="23"/>
          <w:szCs w:val="23"/>
          <w:lang/>
        </w:rPr>
      </w:pPr>
    </w:p>
    <w:p w:rsidR="00432B3A" w:rsidRPr="001B0A70" w:rsidRDefault="00432B3A">
      <w:pPr>
        <w:rPr>
          <w:b/>
          <w:bCs/>
          <w:color w:val="000000"/>
          <w:sz w:val="23"/>
          <w:szCs w:val="23"/>
          <w:lang/>
        </w:rPr>
      </w:pPr>
    </w:p>
    <w:sectPr w:rsidR="00432B3A" w:rsidRPr="001B0A70" w:rsidSect="001B13D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6F70"/>
    <w:multiLevelType w:val="hybridMultilevel"/>
    <w:tmpl w:val="BDDC121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nsid w:val="479B59E9"/>
    <w:multiLevelType w:val="hybridMultilevel"/>
    <w:tmpl w:val="F6EC857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4E612D37"/>
    <w:multiLevelType w:val="hybridMultilevel"/>
    <w:tmpl w:val="A8369B0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nsid w:val="5BEB0CED"/>
    <w:multiLevelType w:val="hybridMultilevel"/>
    <w:tmpl w:val="6D26B74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efaultTabStop w:val="708"/>
  <w:hyphenationZone w:val="425"/>
  <w:characterSpacingControl w:val="doNotCompress"/>
  <w:compat/>
  <w:rsids>
    <w:rsidRoot w:val="00432B3A"/>
    <w:rsid w:val="00011C33"/>
    <w:rsid w:val="000214E7"/>
    <w:rsid w:val="000617BE"/>
    <w:rsid w:val="00105685"/>
    <w:rsid w:val="00164F56"/>
    <w:rsid w:val="00191DB8"/>
    <w:rsid w:val="00192216"/>
    <w:rsid w:val="001B0A70"/>
    <w:rsid w:val="001B13D1"/>
    <w:rsid w:val="001C74A8"/>
    <w:rsid w:val="001D1F5E"/>
    <w:rsid w:val="001E4568"/>
    <w:rsid w:val="001F7FAB"/>
    <w:rsid w:val="00236096"/>
    <w:rsid w:val="00243487"/>
    <w:rsid w:val="00244A17"/>
    <w:rsid w:val="00255471"/>
    <w:rsid w:val="002605CA"/>
    <w:rsid w:val="00261472"/>
    <w:rsid w:val="002A6694"/>
    <w:rsid w:val="002B4960"/>
    <w:rsid w:val="002C5319"/>
    <w:rsid w:val="002D6F2F"/>
    <w:rsid w:val="002E7A75"/>
    <w:rsid w:val="0032292A"/>
    <w:rsid w:val="00330030"/>
    <w:rsid w:val="003379CB"/>
    <w:rsid w:val="00361E0E"/>
    <w:rsid w:val="0038649F"/>
    <w:rsid w:val="003D3230"/>
    <w:rsid w:val="003D411A"/>
    <w:rsid w:val="003D7882"/>
    <w:rsid w:val="00432B3A"/>
    <w:rsid w:val="004958CE"/>
    <w:rsid w:val="004C26C6"/>
    <w:rsid w:val="005022B1"/>
    <w:rsid w:val="00512509"/>
    <w:rsid w:val="00525865"/>
    <w:rsid w:val="005307A1"/>
    <w:rsid w:val="005554F6"/>
    <w:rsid w:val="00677C1D"/>
    <w:rsid w:val="00680011"/>
    <w:rsid w:val="00693413"/>
    <w:rsid w:val="006A160F"/>
    <w:rsid w:val="006B7541"/>
    <w:rsid w:val="0073289A"/>
    <w:rsid w:val="00737CB2"/>
    <w:rsid w:val="0075296C"/>
    <w:rsid w:val="00787801"/>
    <w:rsid w:val="00792BB2"/>
    <w:rsid w:val="00797609"/>
    <w:rsid w:val="007A7EFA"/>
    <w:rsid w:val="007E7E49"/>
    <w:rsid w:val="00802AD1"/>
    <w:rsid w:val="0082120A"/>
    <w:rsid w:val="00827B90"/>
    <w:rsid w:val="008339A4"/>
    <w:rsid w:val="00846B6B"/>
    <w:rsid w:val="0087319B"/>
    <w:rsid w:val="0088390A"/>
    <w:rsid w:val="008F0BAE"/>
    <w:rsid w:val="008F2872"/>
    <w:rsid w:val="009466D6"/>
    <w:rsid w:val="00947987"/>
    <w:rsid w:val="00971355"/>
    <w:rsid w:val="00985A32"/>
    <w:rsid w:val="00A33D4B"/>
    <w:rsid w:val="00A3599C"/>
    <w:rsid w:val="00A564B6"/>
    <w:rsid w:val="00AC5144"/>
    <w:rsid w:val="00B06A24"/>
    <w:rsid w:val="00B40CF1"/>
    <w:rsid w:val="00B74E08"/>
    <w:rsid w:val="00B92A65"/>
    <w:rsid w:val="00C170AC"/>
    <w:rsid w:val="00C457D3"/>
    <w:rsid w:val="00C57BE0"/>
    <w:rsid w:val="00CA7A4A"/>
    <w:rsid w:val="00CF4F5D"/>
    <w:rsid w:val="00D005CC"/>
    <w:rsid w:val="00D367D6"/>
    <w:rsid w:val="00D52F4F"/>
    <w:rsid w:val="00DD4191"/>
    <w:rsid w:val="00E559FF"/>
    <w:rsid w:val="00E72E12"/>
    <w:rsid w:val="00E80AB5"/>
    <w:rsid w:val="00E9145D"/>
    <w:rsid w:val="00EE4875"/>
    <w:rsid w:val="00F51681"/>
    <w:rsid w:val="00FA1E39"/>
    <w:rsid w:val="00FE0767"/>
    <w:rsid w:val="00FE1C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rPr>
  </w:style>
  <w:style w:type="paragraph" w:styleId="Heading1">
    <w:name w:val="heading 1"/>
    <w:basedOn w:val="Normal"/>
    <w:next w:val="Normal"/>
    <w:link w:val="Heading1Char"/>
    <w:qFormat/>
    <w:rsid w:val="00FE1C0F"/>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
    <w:name w:val="Default"/>
    <w:rsid w:val="00432B3A"/>
    <w:pPr>
      <w:autoSpaceDE w:val="0"/>
      <w:autoSpaceDN w:val="0"/>
      <w:adjustRightInd w:val="0"/>
    </w:pPr>
    <w:rPr>
      <w:color w:val="000000"/>
      <w:sz w:val="24"/>
      <w:szCs w:val="24"/>
      <w:lang/>
    </w:rPr>
  </w:style>
  <w:style w:type="character" w:styleId="CommentReference">
    <w:name w:val="annotation reference"/>
    <w:rsid w:val="00B40CF1"/>
    <w:rPr>
      <w:sz w:val="16"/>
      <w:szCs w:val="16"/>
    </w:rPr>
  </w:style>
  <w:style w:type="paragraph" w:styleId="CommentText">
    <w:name w:val="annotation text"/>
    <w:basedOn w:val="Normal"/>
    <w:link w:val="CommentTextChar"/>
    <w:rsid w:val="00B40CF1"/>
    <w:rPr>
      <w:sz w:val="20"/>
      <w:szCs w:val="20"/>
    </w:rPr>
  </w:style>
  <w:style w:type="character" w:customStyle="1" w:styleId="CommentTextChar">
    <w:name w:val="Comment Text Char"/>
    <w:link w:val="CommentText"/>
    <w:rsid w:val="00B40CF1"/>
    <w:rPr>
      <w:lang/>
    </w:rPr>
  </w:style>
  <w:style w:type="paragraph" w:styleId="CommentSubject">
    <w:name w:val="annotation subject"/>
    <w:basedOn w:val="CommentText"/>
    <w:next w:val="CommentText"/>
    <w:link w:val="CommentSubjectChar"/>
    <w:rsid w:val="00B40CF1"/>
    <w:rPr>
      <w:b/>
      <w:bCs/>
    </w:rPr>
  </w:style>
  <w:style w:type="character" w:customStyle="1" w:styleId="CommentSubjectChar">
    <w:name w:val="Comment Subject Char"/>
    <w:link w:val="CommentSubject"/>
    <w:rsid w:val="00B40CF1"/>
    <w:rPr>
      <w:b/>
      <w:bCs/>
      <w:lang/>
    </w:rPr>
  </w:style>
  <w:style w:type="paragraph" w:styleId="BalloonText">
    <w:name w:val="Balloon Text"/>
    <w:basedOn w:val="Normal"/>
    <w:link w:val="BalloonTextChar"/>
    <w:rsid w:val="00B40CF1"/>
    <w:rPr>
      <w:rFonts w:ascii="Tahoma" w:hAnsi="Tahoma"/>
      <w:sz w:val="16"/>
      <w:szCs w:val="16"/>
    </w:rPr>
  </w:style>
  <w:style w:type="character" w:customStyle="1" w:styleId="BalloonTextChar">
    <w:name w:val="Balloon Text Char"/>
    <w:link w:val="BalloonText"/>
    <w:rsid w:val="00B40CF1"/>
    <w:rPr>
      <w:rFonts w:ascii="Tahoma" w:hAnsi="Tahoma" w:cs="Tahoma"/>
      <w:sz w:val="16"/>
      <w:szCs w:val="16"/>
      <w:lang/>
    </w:rPr>
  </w:style>
  <w:style w:type="paragraph" w:customStyle="1" w:styleId="Osnovnitekst">
    <w:name w:val="Osnovni tekst"/>
    <w:basedOn w:val="Normal"/>
    <w:link w:val="OsnovnitekstChar"/>
    <w:rsid w:val="00244A17"/>
    <w:pPr>
      <w:spacing w:after="120"/>
      <w:ind w:firstLine="677"/>
      <w:jc w:val="both"/>
    </w:pPr>
    <w:rPr>
      <w:lang w:val="sr-Latn-CS"/>
    </w:rPr>
  </w:style>
  <w:style w:type="character" w:customStyle="1" w:styleId="OsnovnitekstChar">
    <w:name w:val="Osnovni tekst Char"/>
    <w:link w:val="Osnovnitekst"/>
    <w:locked/>
    <w:rsid w:val="00244A17"/>
    <w:rPr>
      <w:sz w:val="24"/>
      <w:szCs w:val="24"/>
      <w:lang w:val="sr-Latn-CS"/>
    </w:rPr>
  </w:style>
  <w:style w:type="character" w:customStyle="1" w:styleId="Heading1Char">
    <w:name w:val="Heading 1 Char"/>
    <w:link w:val="Heading1"/>
    <w:rsid w:val="00FE1C0F"/>
    <w:rPr>
      <w:rFonts w:ascii="Calibri Light" w:eastAsia="Times New Roman" w:hAnsi="Calibri Light" w:cs="Times New Roman"/>
      <w:b/>
      <w:bCs/>
      <w:kern w:val="32"/>
      <w:sz w:val="32"/>
      <w:szCs w:val="3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A6425-E3B2-4717-87A9-8EC91390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КОМИСИЈИ ЗА СТУДИЈЕ ДРУГОГ СТЕПЕНА ЕЛЕКТРОТЕХНИЧКОГ</vt:lpstr>
    </vt:vector>
  </TitlesOfParts>
  <Company>Hewlett-Packard Company</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КОМИСИЈИ ЗА СТУДИЈЕ ДРУГОГ СТЕПЕНА ЕЛЕКТРОТЕХНИЧКОГ</dc:title>
  <dc:creator>Kristina Djuric</dc:creator>
  <cp:lastModifiedBy>Korisnik</cp:lastModifiedBy>
  <cp:revision>3</cp:revision>
  <dcterms:created xsi:type="dcterms:W3CDTF">2024-09-09T18:22:00Z</dcterms:created>
  <dcterms:modified xsi:type="dcterms:W3CDTF">2024-09-09T18:38:00Z</dcterms:modified>
</cp:coreProperties>
</file>