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F6145" w14:textId="77777777" w:rsidR="00432B3A" w:rsidRPr="00004D02" w:rsidRDefault="00191DB8" w:rsidP="00432B3A">
      <w:pPr>
        <w:pStyle w:val="Default"/>
        <w:jc w:val="center"/>
        <w:rPr>
          <w:rFonts w:ascii="Times New Roman" w:hAnsi="Times New Roman" w:cs="Times New Roman"/>
          <w:b/>
          <w:bCs/>
        </w:rPr>
      </w:pPr>
      <w:r w:rsidRPr="00004D02">
        <w:rPr>
          <w:rFonts w:ascii="Times New Roman" w:hAnsi="Times New Roman" w:cs="Times New Roman"/>
          <w:b/>
          <w:bCs/>
        </w:rPr>
        <w:t>КОМИСИЈИ</w:t>
      </w:r>
      <w:r w:rsidR="00432B3A" w:rsidRPr="00004D02">
        <w:rPr>
          <w:rFonts w:ascii="Times New Roman" w:hAnsi="Times New Roman" w:cs="Times New Roman"/>
          <w:b/>
          <w:bCs/>
        </w:rPr>
        <w:t xml:space="preserve"> </w:t>
      </w:r>
      <w:r w:rsidRPr="00004D02">
        <w:rPr>
          <w:rFonts w:ascii="Times New Roman" w:hAnsi="Times New Roman" w:cs="Times New Roman"/>
          <w:b/>
          <w:bCs/>
        </w:rPr>
        <w:t>ЗА</w:t>
      </w:r>
      <w:r w:rsidR="00432B3A" w:rsidRPr="00004D02">
        <w:rPr>
          <w:rFonts w:ascii="Times New Roman" w:hAnsi="Times New Roman" w:cs="Times New Roman"/>
          <w:b/>
          <w:bCs/>
        </w:rPr>
        <w:t xml:space="preserve"> </w:t>
      </w:r>
      <w:r w:rsidRPr="00004D02">
        <w:rPr>
          <w:rFonts w:ascii="Times New Roman" w:hAnsi="Times New Roman" w:cs="Times New Roman"/>
          <w:b/>
          <w:bCs/>
        </w:rPr>
        <w:t>СТУДИЈЕ</w:t>
      </w:r>
      <w:r w:rsidR="00432B3A" w:rsidRPr="00004D02">
        <w:rPr>
          <w:rFonts w:ascii="Times New Roman" w:hAnsi="Times New Roman" w:cs="Times New Roman"/>
          <w:b/>
          <w:bCs/>
        </w:rPr>
        <w:t xml:space="preserve"> </w:t>
      </w:r>
      <w:r w:rsidR="00330030" w:rsidRPr="00004D02">
        <w:rPr>
          <w:rFonts w:ascii="Times New Roman" w:hAnsi="Times New Roman" w:cs="Times New Roman"/>
          <w:b/>
          <w:bCs/>
        </w:rPr>
        <w:t>II</w:t>
      </w:r>
      <w:r w:rsidR="00432B3A" w:rsidRPr="00004D02">
        <w:rPr>
          <w:rFonts w:ascii="Times New Roman" w:hAnsi="Times New Roman" w:cs="Times New Roman"/>
          <w:b/>
          <w:bCs/>
        </w:rPr>
        <w:t xml:space="preserve"> </w:t>
      </w:r>
      <w:r w:rsidRPr="00004D02">
        <w:rPr>
          <w:rFonts w:ascii="Times New Roman" w:hAnsi="Times New Roman" w:cs="Times New Roman"/>
          <w:b/>
          <w:bCs/>
        </w:rPr>
        <w:t>СТЕПЕНА</w:t>
      </w:r>
      <w:r w:rsidR="00432B3A" w:rsidRPr="00004D02">
        <w:rPr>
          <w:rFonts w:ascii="Times New Roman" w:hAnsi="Times New Roman" w:cs="Times New Roman"/>
          <w:b/>
          <w:bCs/>
        </w:rPr>
        <w:t xml:space="preserve"> </w:t>
      </w:r>
      <w:r w:rsidRPr="00004D02">
        <w:rPr>
          <w:rFonts w:ascii="Times New Roman" w:hAnsi="Times New Roman" w:cs="Times New Roman"/>
          <w:b/>
          <w:bCs/>
        </w:rPr>
        <w:t>ЕЛЕКТРОТЕХНИЧКОГ</w:t>
      </w:r>
      <w:r w:rsidR="00432B3A" w:rsidRPr="00004D02">
        <w:rPr>
          <w:rFonts w:ascii="Times New Roman" w:hAnsi="Times New Roman" w:cs="Times New Roman"/>
          <w:b/>
          <w:bCs/>
        </w:rPr>
        <w:t xml:space="preserve"> </w:t>
      </w:r>
    </w:p>
    <w:p w14:paraId="5E4351BC" w14:textId="77777777" w:rsidR="00432B3A" w:rsidRPr="00004D02" w:rsidRDefault="00191DB8" w:rsidP="00432B3A">
      <w:pPr>
        <w:pStyle w:val="Default"/>
        <w:jc w:val="center"/>
        <w:rPr>
          <w:rFonts w:ascii="Times New Roman" w:hAnsi="Times New Roman" w:cs="Times New Roman"/>
        </w:rPr>
      </w:pPr>
      <w:r w:rsidRPr="00004D02">
        <w:rPr>
          <w:rFonts w:ascii="Times New Roman" w:hAnsi="Times New Roman" w:cs="Times New Roman"/>
          <w:b/>
          <w:bCs/>
        </w:rPr>
        <w:t>ФАКУЛТЕТА</w:t>
      </w:r>
      <w:r w:rsidR="00432B3A" w:rsidRPr="00004D02">
        <w:rPr>
          <w:rFonts w:ascii="Times New Roman" w:hAnsi="Times New Roman" w:cs="Times New Roman"/>
          <w:b/>
          <w:bCs/>
        </w:rPr>
        <w:t xml:space="preserve"> </w:t>
      </w:r>
      <w:r w:rsidRPr="00004D02">
        <w:rPr>
          <w:rFonts w:ascii="Times New Roman" w:hAnsi="Times New Roman" w:cs="Times New Roman"/>
          <w:b/>
          <w:bCs/>
        </w:rPr>
        <w:t>У</w:t>
      </w:r>
      <w:r w:rsidR="00432B3A" w:rsidRPr="00004D02">
        <w:rPr>
          <w:rFonts w:ascii="Times New Roman" w:hAnsi="Times New Roman" w:cs="Times New Roman"/>
          <w:b/>
          <w:bCs/>
        </w:rPr>
        <w:t xml:space="preserve"> </w:t>
      </w:r>
      <w:r w:rsidRPr="00004D02">
        <w:rPr>
          <w:rFonts w:ascii="Times New Roman" w:hAnsi="Times New Roman" w:cs="Times New Roman"/>
          <w:b/>
          <w:bCs/>
        </w:rPr>
        <w:t>БЕОГРАДУ</w:t>
      </w:r>
    </w:p>
    <w:p w14:paraId="57A37695" w14:textId="77777777" w:rsidR="001B13D1" w:rsidRPr="00004D02" w:rsidRDefault="001B13D1" w:rsidP="00432B3A">
      <w:pPr>
        <w:pStyle w:val="Default"/>
        <w:rPr>
          <w:rFonts w:ascii="Times New Roman" w:hAnsi="Times New Roman" w:cs="Times New Roman"/>
        </w:rPr>
      </w:pPr>
    </w:p>
    <w:p w14:paraId="35091170" w14:textId="7187B7F0" w:rsidR="0018759A" w:rsidRPr="00004D02" w:rsidRDefault="0018759A" w:rsidP="0018759A">
      <w:pPr>
        <w:jc w:val="both"/>
        <w:rPr>
          <w:rFonts w:ascii="Times New Roman" w:hAnsi="Times New Roman" w:cs="Times New Roman"/>
          <w:lang w:val="sr-Cyrl-BA"/>
        </w:rPr>
      </w:pPr>
      <w:r w:rsidRPr="00004D02">
        <w:rPr>
          <w:rFonts w:ascii="Times New Roman" w:hAnsi="Times New Roman" w:cs="Times New Roman"/>
        </w:rPr>
        <w:tab/>
      </w:r>
      <w:r w:rsidRPr="00004D02">
        <w:rPr>
          <w:rFonts w:ascii="Times New Roman" w:hAnsi="Times New Roman" w:cs="Times New Roman"/>
          <w:lang w:val="sr-Cyrl-BA"/>
        </w:rPr>
        <w:t xml:space="preserve">Комисија за студије </w:t>
      </w:r>
      <w:r w:rsidRPr="00004D02">
        <w:rPr>
          <w:rFonts w:ascii="Times New Roman" w:hAnsi="Times New Roman" w:cs="Times New Roman"/>
          <w:lang w:val="sr-Latn-BA"/>
        </w:rPr>
        <w:t>II</w:t>
      </w:r>
      <w:r w:rsidRPr="00004D02">
        <w:rPr>
          <w:rFonts w:ascii="Times New Roman" w:hAnsi="Times New Roman" w:cs="Times New Roman"/>
          <w:lang w:val="sr-Cyrl-BA"/>
        </w:rPr>
        <w:t xml:space="preserve"> степена Електротехничког факултета у Београду </w:t>
      </w:r>
      <w:r w:rsidR="002211EB" w:rsidRPr="00004D02">
        <w:rPr>
          <w:rFonts w:ascii="Times New Roman" w:hAnsi="Times New Roman" w:cs="Times New Roman"/>
        </w:rPr>
        <w:t>на својој седници</w:t>
      </w:r>
      <w:r w:rsidR="002211EB" w:rsidRPr="00004D02">
        <w:rPr>
          <w:rFonts w:ascii="Times New Roman" w:hAnsi="Times New Roman" w:cs="Times New Roman"/>
          <w:lang w:val="sr-Cyrl-RS"/>
        </w:rPr>
        <w:t>,</w:t>
      </w:r>
      <w:r w:rsidR="002211EB" w:rsidRPr="00004D02">
        <w:rPr>
          <w:rFonts w:ascii="Times New Roman" w:hAnsi="Times New Roman" w:cs="Times New Roman"/>
        </w:rPr>
        <w:t xml:space="preserve"> </w:t>
      </w:r>
      <w:r w:rsidR="002211EB" w:rsidRPr="002E7C42">
        <w:rPr>
          <w:rFonts w:ascii="Times New Roman" w:hAnsi="Times New Roman" w:cs="Times New Roman"/>
        </w:rPr>
        <w:t xml:space="preserve">одржаној </w:t>
      </w:r>
      <w:r w:rsidR="002E7C42" w:rsidRPr="002E7C42">
        <w:rPr>
          <w:rFonts w:ascii="Times New Roman" w:hAnsi="Times New Roman" w:cs="Times New Roman"/>
          <w:lang w:val="sr-Cyrl-RS"/>
        </w:rPr>
        <w:t>5.9</w:t>
      </w:r>
      <w:r w:rsidR="00613013" w:rsidRPr="002E7C42">
        <w:rPr>
          <w:rFonts w:ascii="Times New Roman" w:hAnsi="Times New Roman" w:cs="Times New Roman"/>
        </w:rPr>
        <w:t>.202</w:t>
      </w:r>
      <w:r w:rsidR="00D615AE" w:rsidRPr="002E7C42">
        <w:rPr>
          <w:rFonts w:ascii="Times New Roman" w:hAnsi="Times New Roman" w:cs="Times New Roman"/>
          <w:lang w:val="sr-Cyrl-RS"/>
        </w:rPr>
        <w:t>3</w:t>
      </w:r>
      <w:r w:rsidR="002211EB" w:rsidRPr="002E7C42">
        <w:rPr>
          <w:rFonts w:ascii="Times New Roman" w:hAnsi="Times New Roman" w:cs="Times New Roman"/>
        </w:rPr>
        <w:t>.</w:t>
      </w:r>
      <w:r w:rsidR="002211EB" w:rsidRPr="00D615AE">
        <w:rPr>
          <w:rFonts w:ascii="Times New Roman" w:hAnsi="Times New Roman" w:cs="Times New Roman"/>
        </w:rPr>
        <w:t xml:space="preserve"> године</w:t>
      </w:r>
      <w:r w:rsidR="002211EB" w:rsidRPr="00004D02">
        <w:rPr>
          <w:rFonts w:ascii="Times New Roman" w:hAnsi="Times New Roman" w:cs="Times New Roman"/>
          <w:lang w:val="sr-Cyrl-RS"/>
        </w:rPr>
        <w:t>,</w:t>
      </w:r>
      <w:r w:rsidR="00C643A1" w:rsidRPr="00004D02">
        <w:rPr>
          <w:rFonts w:ascii="Times New Roman" w:hAnsi="Times New Roman" w:cs="Times New Roman"/>
          <w:lang w:val="en-US"/>
        </w:rPr>
        <w:t xml:space="preserve"> </w:t>
      </w:r>
      <w:r w:rsidRPr="00004D02">
        <w:rPr>
          <w:rFonts w:ascii="Times New Roman" w:hAnsi="Times New Roman" w:cs="Times New Roman"/>
          <w:lang w:val="sr-Cyrl-BA"/>
        </w:rPr>
        <w:t xml:space="preserve">именовала нас је у Комисију за преглед и оцену мастер рада дипл. инж. </w:t>
      </w:r>
      <w:r w:rsidR="00913F0F">
        <w:rPr>
          <w:rFonts w:ascii="Times New Roman" w:hAnsi="Times New Roman" w:cs="Times New Roman"/>
          <w:lang w:val="sr-Cyrl-RS"/>
        </w:rPr>
        <w:t xml:space="preserve">Јелене Чакаревић </w:t>
      </w:r>
      <w:r w:rsidRPr="00004D02">
        <w:rPr>
          <w:rFonts w:ascii="Times New Roman" w:hAnsi="Times New Roman" w:cs="Times New Roman"/>
          <w:lang w:val="sr-Cyrl-BA"/>
        </w:rPr>
        <w:t>под насловом „</w:t>
      </w:r>
      <w:r w:rsidR="00913F0F" w:rsidRPr="00913F0F">
        <w:rPr>
          <w:rFonts w:ascii="Times New Roman" w:hAnsi="Times New Roman" w:cs="Times New Roman"/>
          <w:lang w:val="sr-Cyrl-BA"/>
        </w:rPr>
        <w:t>А</w:t>
      </w:r>
      <w:r w:rsidR="00913F0F">
        <w:rPr>
          <w:rFonts w:ascii="Times New Roman" w:hAnsi="Times New Roman" w:cs="Times New Roman"/>
          <w:lang w:val="sr-Cyrl-BA"/>
        </w:rPr>
        <w:t>лгоритам фазно-закључане петље за естимацију параметара сигнала у електроенергетском систему</w:t>
      </w:r>
      <w:r w:rsidRPr="00004D02">
        <w:rPr>
          <w:rFonts w:ascii="Times New Roman" w:hAnsi="Times New Roman" w:cs="Times New Roman"/>
          <w:lang w:val="sr-Cyrl-BA"/>
        </w:rPr>
        <w:t>“. Након што смо прегледали приложени рад подносимо следећи</w:t>
      </w:r>
    </w:p>
    <w:p w14:paraId="37EED153" w14:textId="77777777" w:rsidR="00A05160" w:rsidRPr="00004D02" w:rsidRDefault="00A05160" w:rsidP="0018759A">
      <w:pPr>
        <w:jc w:val="both"/>
        <w:rPr>
          <w:rFonts w:ascii="Times New Roman" w:hAnsi="Times New Roman" w:cs="Times New Roman"/>
          <w:lang w:val="sr-Cyrl-BA"/>
        </w:rPr>
      </w:pPr>
    </w:p>
    <w:p w14:paraId="5FE13C9C" w14:textId="77777777" w:rsidR="00432B3A" w:rsidRPr="00004D02" w:rsidRDefault="00191DB8" w:rsidP="00432B3A">
      <w:pPr>
        <w:pStyle w:val="Default"/>
        <w:jc w:val="center"/>
        <w:rPr>
          <w:rFonts w:ascii="Times New Roman" w:hAnsi="Times New Roman" w:cs="Times New Roman"/>
          <w:b/>
        </w:rPr>
      </w:pPr>
      <w:r w:rsidRPr="00004D02">
        <w:rPr>
          <w:rFonts w:ascii="Times New Roman" w:hAnsi="Times New Roman" w:cs="Times New Roman"/>
          <w:b/>
        </w:rPr>
        <w:t>И З В Е Ш Т А Ј</w:t>
      </w:r>
    </w:p>
    <w:p w14:paraId="5EDF163F" w14:textId="77777777" w:rsidR="001B13D1" w:rsidRPr="00004D02" w:rsidRDefault="001B13D1" w:rsidP="00432B3A">
      <w:pPr>
        <w:pStyle w:val="Default"/>
        <w:rPr>
          <w:rFonts w:ascii="Times New Roman" w:hAnsi="Times New Roman" w:cs="Times New Roman"/>
          <w:bCs/>
        </w:rPr>
      </w:pPr>
    </w:p>
    <w:p w14:paraId="2F65461B" w14:textId="77777777" w:rsidR="00913F0F" w:rsidRPr="00913F0F" w:rsidRDefault="009A0466" w:rsidP="00913F0F">
      <w:pPr>
        <w:pStyle w:val="Default"/>
        <w:rPr>
          <w:rFonts w:ascii="Times New Roman" w:hAnsi="Times New Roman" w:cs="Times New Roman"/>
          <w:b/>
          <w:bCs/>
          <w:lang w:val="sr-Cyrl-RS"/>
        </w:rPr>
      </w:pPr>
      <w:r w:rsidRPr="00004D02">
        <w:rPr>
          <w:rFonts w:ascii="Times New Roman" w:hAnsi="Times New Roman" w:cs="Times New Roman"/>
          <w:b/>
          <w:bCs/>
          <w:lang w:val="sr-Cyrl-RS"/>
        </w:rPr>
        <w:t xml:space="preserve">1. </w:t>
      </w:r>
      <w:r w:rsidR="00191DB8" w:rsidRPr="00004D02">
        <w:rPr>
          <w:rFonts w:ascii="Times New Roman" w:hAnsi="Times New Roman" w:cs="Times New Roman"/>
          <w:b/>
          <w:bCs/>
        </w:rPr>
        <w:t>Биографски</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подаци</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кандидата</w:t>
      </w:r>
      <w:r w:rsidR="00432B3A" w:rsidRPr="00004D02">
        <w:rPr>
          <w:rFonts w:ascii="Times New Roman" w:hAnsi="Times New Roman" w:cs="Times New Roman"/>
          <w:b/>
          <w:bCs/>
        </w:rPr>
        <w:t xml:space="preserve"> </w:t>
      </w:r>
    </w:p>
    <w:p w14:paraId="5B3F3DC4" w14:textId="77777777" w:rsidR="00913F0F" w:rsidRPr="00913F0F" w:rsidRDefault="00913F0F" w:rsidP="00913F0F">
      <w:pPr>
        <w:pStyle w:val="Default"/>
        <w:rPr>
          <w:rFonts w:ascii="Times New Roman" w:hAnsi="Times New Roman" w:cs="Times New Roman"/>
          <w:bCs/>
          <w:lang w:val="sr-Cyrl-RS"/>
        </w:rPr>
      </w:pPr>
    </w:p>
    <w:p w14:paraId="24317EBE" w14:textId="77777777" w:rsidR="00913F0F" w:rsidRDefault="00913F0F" w:rsidP="00913F0F">
      <w:pPr>
        <w:pStyle w:val="Default"/>
        <w:ind w:firstLine="708"/>
        <w:jc w:val="both"/>
        <w:rPr>
          <w:rFonts w:ascii="Times New Roman" w:hAnsi="Times New Roman" w:cs="Times New Roman"/>
          <w:bCs/>
          <w:lang w:val="sr-Cyrl-RS"/>
        </w:rPr>
      </w:pPr>
      <w:r w:rsidRPr="00913F0F">
        <w:rPr>
          <w:rFonts w:ascii="Times New Roman" w:hAnsi="Times New Roman" w:cs="Times New Roman"/>
          <w:bCs/>
          <w:lang w:val="sr-Cyrl-RS"/>
        </w:rPr>
        <w:t xml:space="preserve">Jелена Чакаревић је рођена 29.09.1999. године. Завршила је основну школу „Стеван Синђелић” у Београду као носилац Вукове дипломе. Године 2014. уписала је лектротехничку школу "Никола Тесла", смер електротехничар информационих технологија. Током </w:t>
      </w:r>
      <w:r>
        <w:rPr>
          <w:rFonts w:ascii="Times New Roman" w:hAnsi="Times New Roman" w:cs="Times New Roman"/>
          <w:bCs/>
          <w:lang w:val="sr-Cyrl-RS"/>
        </w:rPr>
        <w:t>ш</w:t>
      </w:r>
      <w:r w:rsidRPr="00913F0F">
        <w:rPr>
          <w:rFonts w:ascii="Times New Roman" w:hAnsi="Times New Roman" w:cs="Times New Roman"/>
          <w:bCs/>
          <w:lang w:val="sr-Cyrl-RS"/>
        </w:rPr>
        <w:t xml:space="preserve">коловања награђивана је на такмичењима у области предузетништва у организацији </w:t>
      </w:r>
      <w:r>
        <w:rPr>
          <w:rFonts w:ascii="Times New Roman" w:hAnsi="Times New Roman" w:cs="Times New Roman"/>
          <w:bCs/>
          <w:lang w:val="sr-Cyrl-RS"/>
        </w:rPr>
        <w:t>п</w:t>
      </w:r>
      <w:r w:rsidRPr="00913F0F">
        <w:rPr>
          <w:rFonts w:ascii="Times New Roman" w:hAnsi="Times New Roman" w:cs="Times New Roman"/>
          <w:bCs/>
          <w:lang w:val="sr-Cyrl-RS"/>
        </w:rPr>
        <w:t>ривредне коморе Србије и Регионалне агенције за развој и европске интеграције.</w:t>
      </w:r>
    </w:p>
    <w:p w14:paraId="19D80024" w14:textId="77777777" w:rsidR="00913F0F" w:rsidRPr="00913F0F" w:rsidRDefault="00913F0F" w:rsidP="00913F0F">
      <w:pPr>
        <w:pStyle w:val="Default"/>
        <w:ind w:firstLine="708"/>
        <w:jc w:val="both"/>
        <w:rPr>
          <w:rFonts w:ascii="Times New Roman" w:hAnsi="Times New Roman" w:cs="Times New Roman"/>
          <w:bCs/>
          <w:lang w:val="sr-Cyrl-RS"/>
        </w:rPr>
      </w:pPr>
      <w:r w:rsidRPr="00913F0F">
        <w:rPr>
          <w:rFonts w:ascii="Times New Roman" w:hAnsi="Times New Roman" w:cs="Times New Roman"/>
          <w:bCs/>
          <w:lang w:val="sr-Cyrl-RS"/>
        </w:rPr>
        <w:t>Електротехнички факултет уписала је 2018. године, те је 2022. године постала дипломирани инжењер електротехнике и рачунарства на модулу Енергетика са просечном оценом 8,65. Током основних академских студија у студентском тиму H-Bridges награђена је на светском такмичењу International Future Energy Challenge 2022 у организацији IEEE признањем "The Best Innovation Award" на пројекту "Smart, Efficient and Light Solar Microgrid Inverter". Уједно је у оквиру такмичења "Најбоља технолошка иновација" у организацији Министарства просвете, науке и технолошког развоја Републике Србије била награђена за пројекат под називом "Solar Bridge". Такође, имала je прилику да кроз научно-истраживачки рад у Лабораторији за дигитално управљање претварачима и погонима објави рад [1] на конференцији CIGRE2021 Србија и рад [2] на конференцији Ee2021, док је за рад [2] награђена од стране Универзитета у Београду 2022. године признањем "Најбољи студентски научно-истраживачки рад". У периоду од октобра 2020. до септембра 2022. године била је стипендиста Акционарског друштва "Електромрежа Србије". На Катедри за претвараче и погоне била је ангажована као студент демонстратор на више предмета у периоду од октобра 2020. до септембра 2022. године. Дипломски рад под називом "Естимација брзине вратила код трофазног мотора са кавезним ротором на бази засићења магнетског кола коришћењем брзе Фуријеове трансформације" одбранила је у септембру 2022. године са оценом 10.</w:t>
      </w:r>
    </w:p>
    <w:p w14:paraId="0E8A12A3" w14:textId="77777777" w:rsidR="00913F0F" w:rsidRPr="00913F0F" w:rsidRDefault="00913F0F" w:rsidP="00913F0F">
      <w:pPr>
        <w:pStyle w:val="Default"/>
        <w:ind w:firstLine="708"/>
        <w:jc w:val="both"/>
        <w:rPr>
          <w:rFonts w:ascii="Times New Roman" w:hAnsi="Times New Roman" w:cs="Times New Roman"/>
          <w:bCs/>
          <w:lang w:val="sr-Cyrl-RS"/>
        </w:rPr>
      </w:pPr>
      <w:r w:rsidRPr="00913F0F">
        <w:rPr>
          <w:rFonts w:ascii="Times New Roman" w:hAnsi="Times New Roman" w:cs="Times New Roman"/>
          <w:bCs/>
          <w:lang w:val="sr-Cyrl-RS"/>
        </w:rPr>
        <w:t>Дипломске академске – мастер студије на Електротехничком факултету у Београду, на Модулу за Електроенергетске системе, смер Мреже и системи уписала је у октобру 2022. године на којима је положила све испите са просечном оценом 9,6. Учестовала је у изради пројекта под називом "Solid State Transformer - развој изолованог система за мониторинг и дијагностику електроенергетског система" који је у децембру 2022. године награђен Циркуларним ваучером од стране Министарства заштите животне средине, програма Уједињених нација за развој и Глобалног фонда за животну средину. Током мастер академских студија објавила је рад [3] на домаћој конференцији CIGRE2023 Србија где је представила резултате у оквиру истраживања за завршни рад на мастер академским студијама.</w:t>
      </w:r>
    </w:p>
    <w:p w14:paraId="61F9BB79" w14:textId="77777777" w:rsidR="00913F0F" w:rsidRPr="00913F0F" w:rsidRDefault="00913F0F" w:rsidP="00913F0F">
      <w:pPr>
        <w:pStyle w:val="Default"/>
        <w:ind w:firstLine="708"/>
        <w:jc w:val="both"/>
        <w:rPr>
          <w:rFonts w:ascii="Times New Roman" w:hAnsi="Times New Roman" w:cs="Times New Roman"/>
          <w:bCs/>
          <w:lang w:val="sr-Cyrl-RS"/>
        </w:rPr>
      </w:pPr>
      <w:r w:rsidRPr="00913F0F">
        <w:rPr>
          <w:rFonts w:ascii="Times New Roman" w:hAnsi="Times New Roman" w:cs="Times New Roman"/>
          <w:bCs/>
          <w:lang w:val="sr-Cyrl-RS"/>
        </w:rPr>
        <w:t xml:space="preserve">Тренутно је запослена у Акционарском друштву "Електромрежа Србије" на позицији Инжењер за израду системских студија у Дирекцији за развој. </w:t>
      </w:r>
    </w:p>
    <w:p w14:paraId="4499FD01" w14:textId="77777777" w:rsidR="00913F0F" w:rsidRPr="00913F0F" w:rsidRDefault="00913F0F" w:rsidP="00913F0F">
      <w:pPr>
        <w:pStyle w:val="Default"/>
        <w:rPr>
          <w:rFonts w:ascii="Times New Roman" w:hAnsi="Times New Roman" w:cs="Times New Roman"/>
          <w:bCs/>
          <w:lang w:val="sr-Cyrl-RS"/>
        </w:rPr>
      </w:pPr>
    </w:p>
    <w:p w14:paraId="628BE65A" w14:textId="77777777" w:rsidR="00913F0F" w:rsidRPr="00913F0F" w:rsidRDefault="00913F0F" w:rsidP="00913F0F">
      <w:pPr>
        <w:pStyle w:val="Default"/>
        <w:rPr>
          <w:rFonts w:ascii="Times New Roman" w:hAnsi="Times New Roman" w:cs="Times New Roman"/>
          <w:bCs/>
          <w:sz w:val="20"/>
          <w:szCs w:val="20"/>
          <w:lang w:val="sr-Cyrl-RS"/>
        </w:rPr>
      </w:pPr>
      <w:r w:rsidRPr="00913F0F">
        <w:rPr>
          <w:rFonts w:ascii="Times New Roman" w:hAnsi="Times New Roman" w:cs="Times New Roman"/>
          <w:bCs/>
          <w:sz w:val="20"/>
          <w:szCs w:val="20"/>
          <w:lang w:val="sr-Cyrl-RS"/>
        </w:rPr>
        <w:t>[1] К. Обрадовић, Ј. Чакаревић, А. Милић: Дистрибуирана производња соларне електричне енергије коришћењем мрежних инвертора без мрежног трансформатора, 35. саветовање CIGRE Србија, Реф Р. Б4-04, Златибор, октобар 2021.</w:t>
      </w:r>
    </w:p>
    <w:p w14:paraId="2C11067A" w14:textId="77777777" w:rsidR="00913F0F" w:rsidRPr="00913F0F" w:rsidRDefault="00913F0F" w:rsidP="00913F0F">
      <w:pPr>
        <w:pStyle w:val="Default"/>
        <w:rPr>
          <w:rFonts w:ascii="Times New Roman" w:hAnsi="Times New Roman" w:cs="Times New Roman"/>
          <w:bCs/>
          <w:sz w:val="20"/>
          <w:szCs w:val="20"/>
          <w:lang w:val="sr-Cyrl-RS"/>
        </w:rPr>
      </w:pPr>
      <w:r w:rsidRPr="00913F0F">
        <w:rPr>
          <w:rFonts w:ascii="Times New Roman" w:hAnsi="Times New Roman" w:cs="Times New Roman"/>
          <w:bCs/>
          <w:sz w:val="20"/>
          <w:szCs w:val="20"/>
          <w:lang w:val="sr-Cyrl-RS"/>
        </w:rPr>
        <w:t>[2]  E. M. Lukić, J. J. Čakarević and A. R. Milić, "Minimization of Commutation Losses in LLC Resonant Converter with GaN HEMTs and Si based MOSFETs" 2021 21st International Symposium on Power Electronics (Ee), 2021, pp. 1-6, doi: 10.1109/Ee53374.2021.9628216.</w:t>
      </w:r>
    </w:p>
    <w:p w14:paraId="243252DC" w14:textId="77777777" w:rsidR="00913F0F" w:rsidRPr="00913F0F" w:rsidRDefault="00913F0F" w:rsidP="00913F0F">
      <w:pPr>
        <w:pStyle w:val="Default"/>
        <w:rPr>
          <w:rFonts w:ascii="Times New Roman" w:hAnsi="Times New Roman" w:cs="Times New Roman"/>
          <w:bCs/>
          <w:sz w:val="20"/>
          <w:szCs w:val="20"/>
          <w:lang w:val="sr-Cyrl-RS"/>
        </w:rPr>
      </w:pPr>
      <w:r w:rsidRPr="00913F0F">
        <w:rPr>
          <w:rFonts w:ascii="Times New Roman" w:hAnsi="Times New Roman" w:cs="Times New Roman"/>
          <w:bCs/>
          <w:sz w:val="20"/>
          <w:szCs w:val="20"/>
          <w:lang w:val="sr-Cyrl-RS"/>
        </w:rPr>
        <w:lastRenderedPageBreak/>
        <w:t>[3] Ј. Чакаревић, А. Милић, З. Стојановић: Алгоритам фазно закључане петље за естимацију сигнала у електроенергетском систему, 36. саветовање CIGRE Србија, Реф Р. Б5-03, Златибор, мај 2023.</w:t>
      </w:r>
    </w:p>
    <w:p w14:paraId="39A181E9" w14:textId="77777777" w:rsidR="00432B3A" w:rsidRPr="00004D02" w:rsidRDefault="00432B3A" w:rsidP="00913F0F">
      <w:pPr>
        <w:pStyle w:val="Default"/>
        <w:rPr>
          <w:rFonts w:ascii="Times New Roman" w:hAnsi="Times New Roman" w:cs="Times New Roman"/>
          <w:bCs/>
          <w:lang w:val="sr-Cyrl-RS"/>
        </w:rPr>
      </w:pPr>
    </w:p>
    <w:p w14:paraId="0401A622" w14:textId="77777777" w:rsidR="009A0466" w:rsidRPr="00004D02" w:rsidRDefault="009A0466" w:rsidP="009A0466">
      <w:pPr>
        <w:pStyle w:val="Default"/>
        <w:rPr>
          <w:rFonts w:ascii="Times New Roman" w:hAnsi="Times New Roman" w:cs="Times New Roman"/>
          <w:lang w:val="sr-Cyrl-RS"/>
        </w:rPr>
      </w:pPr>
      <w:r w:rsidRPr="00004D02">
        <w:rPr>
          <w:rFonts w:ascii="Times New Roman" w:hAnsi="Times New Roman" w:cs="Times New Roman"/>
          <w:b/>
          <w:bCs/>
          <w:lang w:val="sr-Cyrl-RS"/>
        </w:rPr>
        <w:t xml:space="preserve">2. Извештај о студијском истраживачком раду </w:t>
      </w:r>
    </w:p>
    <w:p w14:paraId="4E4F1BB3" w14:textId="77777777" w:rsidR="009A0466" w:rsidRPr="00004D02" w:rsidRDefault="009A0466" w:rsidP="009A0466">
      <w:pPr>
        <w:pStyle w:val="Default"/>
        <w:rPr>
          <w:rFonts w:ascii="Times New Roman" w:hAnsi="Times New Roman" w:cs="Times New Roman"/>
          <w:lang w:val="sr-Cyrl-RS"/>
        </w:rPr>
      </w:pPr>
    </w:p>
    <w:p w14:paraId="4BE68874" w14:textId="77777777" w:rsidR="00942786" w:rsidRPr="00004D02" w:rsidRDefault="009A0466" w:rsidP="00942786">
      <w:pPr>
        <w:pStyle w:val="Default"/>
        <w:ind w:firstLine="708"/>
        <w:jc w:val="both"/>
        <w:rPr>
          <w:rFonts w:ascii="Times New Roman" w:hAnsi="Times New Roman" w:cs="Times New Roman"/>
          <w:lang w:val="sr-Cyrl-RS"/>
        </w:rPr>
      </w:pPr>
      <w:r w:rsidRPr="00004D02">
        <w:rPr>
          <w:rFonts w:ascii="Times New Roman" w:hAnsi="Times New Roman" w:cs="Times New Roman"/>
          <w:lang w:val="sr-Cyrl-RS"/>
        </w:rPr>
        <w:t>Кандидат</w:t>
      </w:r>
      <w:r w:rsidR="00913F0F">
        <w:rPr>
          <w:rFonts w:ascii="Times New Roman" w:hAnsi="Times New Roman" w:cs="Times New Roman"/>
          <w:lang w:val="sr-Cyrl-RS"/>
        </w:rPr>
        <w:t>киња Јелена Чакаревић</w:t>
      </w:r>
      <w:r w:rsidR="00F85228" w:rsidRPr="00004D02">
        <w:rPr>
          <w:rFonts w:ascii="Times New Roman" w:hAnsi="Times New Roman" w:cs="Times New Roman"/>
          <w:lang w:val="sr-Cyrl-RS"/>
        </w:rPr>
        <w:t xml:space="preserve"> (3</w:t>
      </w:r>
      <w:r w:rsidR="00D615AE">
        <w:rPr>
          <w:rFonts w:ascii="Times New Roman" w:hAnsi="Times New Roman" w:cs="Times New Roman"/>
          <w:lang w:val="sr-Cyrl-RS"/>
        </w:rPr>
        <w:t>0</w:t>
      </w:r>
      <w:r w:rsidR="00913F0F">
        <w:rPr>
          <w:rFonts w:ascii="Times New Roman" w:hAnsi="Times New Roman" w:cs="Times New Roman"/>
          <w:lang w:val="sr-Cyrl-RS"/>
        </w:rPr>
        <w:t>67</w:t>
      </w:r>
      <w:r w:rsidRPr="00004D02">
        <w:rPr>
          <w:rFonts w:ascii="Times New Roman" w:hAnsi="Times New Roman" w:cs="Times New Roman"/>
          <w:lang w:val="sr-Cyrl-RS"/>
        </w:rPr>
        <w:t>/202</w:t>
      </w:r>
      <w:r w:rsidR="00D615AE">
        <w:rPr>
          <w:rFonts w:ascii="Times New Roman" w:hAnsi="Times New Roman" w:cs="Times New Roman"/>
          <w:lang w:val="sr-Cyrl-RS"/>
        </w:rPr>
        <w:t>2</w:t>
      </w:r>
      <w:r w:rsidRPr="00004D02">
        <w:rPr>
          <w:rFonts w:ascii="Times New Roman" w:hAnsi="Times New Roman" w:cs="Times New Roman"/>
          <w:lang w:val="sr-Cyrl-RS"/>
        </w:rPr>
        <w:t>) је као припрему за израду мастер рада „</w:t>
      </w:r>
      <w:r w:rsidR="00913F0F" w:rsidRPr="00913F0F">
        <w:rPr>
          <w:rFonts w:ascii="Times New Roman" w:hAnsi="Times New Roman" w:cs="Times New Roman"/>
          <w:lang w:val="sr-Cyrl-BA"/>
        </w:rPr>
        <w:t>А</w:t>
      </w:r>
      <w:r w:rsidR="00913F0F">
        <w:rPr>
          <w:rFonts w:ascii="Times New Roman" w:hAnsi="Times New Roman" w:cs="Times New Roman"/>
          <w:lang w:val="sr-Cyrl-BA"/>
        </w:rPr>
        <w:t>лгоритам фазно-закључане петље за естимацију параметара сигнала у електроенергетском систему</w:t>
      </w:r>
      <w:r w:rsidRPr="00004D02">
        <w:rPr>
          <w:rFonts w:ascii="Times New Roman" w:hAnsi="Times New Roman" w:cs="Times New Roman"/>
          <w:lang w:val="sr-Cyrl-RS"/>
        </w:rPr>
        <w:t>” уради</w:t>
      </w:r>
      <w:r w:rsidR="00BF6A89">
        <w:rPr>
          <w:rFonts w:ascii="Times New Roman" w:hAnsi="Times New Roman" w:cs="Times New Roman"/>
          <w:lang w:val="sr-Cyrl-RS"/>
        </w:rPr>
        <w:t>ла</w:t>
      </w:r>
      <w:r w:rsidRPr="00004D02">
        <w:rPr>
          <w:rFonts w:ascii="Times New Roman" w:hAnsi="Times New Roman" w:cs="Times New Roman"/>
          <w:lang w:val="sr-Cyrl-RS"/>
        </w:rPr>
        <w:t xml:space="preserve"> истраживање релевантне литературе која се односи на област </w:t>
      </w:r>
      <w:r w:rsidR="00F85228" w:rsidRPr="00004D02">
        <w:rPr>
          <w:rFonts w:ascii="Times New Roman" w:hAnsi="Times New Roman" w:cs="Times New Roman"/>
          <w:lang w:val="sr-Cyrl-RS"/>
        </w:rPr>
        <w:t>релејне заштите</w:t>
      </w:r>
      <w:r w:rsidRPr="00004D02">
        <w:rPr>
          <w:rFonts w:ascii="Times New Roman" w:hAnsi="Times New Roman" w:cs="Times New Roman"/>
          <w:lang w:val="sr-Cyrl-RS"/>
        </w:rPr>
        <w:t>. Конкретно,</w:t>
      </w:r>
      <w:r w:rsidR="00F85228" w:rsidRPr="00004D02">
        <w:rPr>
          <w:rFonts w:ascii="Times New Roman" w:hAnsi="Times New Roman" w:cs="Times New Roman"/>
          <w:lang w:val="sr-Cyrl-RS"/>
        </w:rPr>
        <w:t xml:space="preserve"> </w:t>
      </w:r>
      <w:r w:rsidR="00BF6A89">
        <w:rPr>
          <w:rFonts w:ascii="Times New Roman" w:hAnsi="Times New Roman" w:cs="Times New Roman"/>
          <w:lang w:val="sr-Cyrl-RS"/>
        </w:rPr>
        <w:t xml:space="preserve">дефинисана је структура алгоритма и извршена је његова реализација и тестирање у програмском пакету </w:t>
      </w:r>
      <w:r w:rsidR="00BF6A89">
        <w:rPr>
          <w:rFonts w:ascii="Times New Roman" w:hAnsi="Times New Roman" w:cs="Times New Roman"/>
        </w:rPr>
        <w:t>Matlab/Simulink.</w:t>
      </w:r>
      <w:r w:rsidRPr="00004D02">
        <w:rPr>
          <w:rFonts w:ascii="Times New Roman" w:hAnsi="Times New Roman" w:cs="Times New Roman"/>
          <w:lang w:val="sr-Cyrl-RS"/>
        </w:rPr>
        <w:t xml:space="preserve"> У оквиру истраживања су коришћене следеће референце:</w:t>
      </w:r>
    </w:p>
    <w:p w14:paraId="660DAF97" w14:textId="77777777" w:rsidR="009A0466" w:rsidRDefault="009A0466" w:rsidP="00432B3A">
      <w:pPr>
        <w:pStyle w:val="Default"/>
        <w:rPr>
          <w:rFonts w:ascii="Times New Roman" w:hAnsi="Times New Roman" w:cs="Times New Roman"/>
          <w:bCs/>
          <w:lang w:val="sr-Cyrl-RS"/>
        </w:rPr>
      </w:pPr>
    </w:p>
    <w:p w14:paraId="2856415E" w14:textId="7D161B12"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[1]</w:t>
      </w:r>
      <w:r>
        <w:rPr>
          <w:rFonts w:ascii="Times New Roman" w:hAnsi="Times New Roman" w:cs="Times New Roman"/>
          <w:bCs/>
        </w:rPr>
        <w:t>K</w:t>
      </w:r>
      <w:r w:rsidRPr="00BF6A89">
        <w:rPr>
          <w:rFonts w:ascii="Times New Roman" w:hAnsi="Times New Roman" w:cs="Times New Roman"/>
          <w:bCs/>
          <w:lang w:val="sr-Cyrl-RS"/>
        </w:rPr>
        <w:t xml:space="preserve">унац, Антонијо. "Алгоритми за естимацију параметара мрежног напона у </w:t>
      </w:r>
      <w:r>
        <w:rPr>
          <w:rFonts w:ascii="Times New Roman" w:hAnsi="Times New Roman" w:cs="Times New Roman"/>
          <w:bCs/>
        </w:rPr>
        <w:t xml:space="preserve"> </w:t>
      </w:r>
      <w:r w:rsidRPr="00BF6A89">
        <w:rPr>
          <w:rFonts w:ascii="Times New Roman" w:hAnsi="Times New Roman" w:cs="Times New Roman"/>
          <w:bCs/>
          <w:lang w:val="sr-Cyrl-RS"/>
        </w:rPr>
        <w:t>временској домени."</w:t>
      </w:r>
    </w:p>
    <w:p w14:paraId="101679E2" w14:textId="53ABB39B"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[2]Ж. Ђуришић, Развој алгоритма за дигиталне фреквенцијске релеје у условима великих хармонијских изобличења улазних сигнала, магистарски рад, Електротехнички факултет, Београд, 2006.</w:t>
      </w:r>
    </w:p>
    <w:p w14:paraId="494E988F" w14:textId="506FBB00" w:rsidR="00BF6A89" w:rsidRPr="00BF6A89" w:rsidRDefault="00BF6A89" w:rsidP="00BF6A89">
      <w:pPr>
        <w:pStyle w:val="Default"/>
        <w:ind w:firstLine="708"/>
        <w:rPr>
          <w:rFonts w:ascii="Times New Roman" w:hAnsi="Times New Roman" w:cs="Times New Roman"/>
          <w:bCs/>
          <w:lang w:val="sr-Cyrl-RS"/>
        </w:rPr>
      </w:pPr>
      <w:r w:rsidRPr="00BF6A89">
        <w:rPr>
          <w:rFonts w:ascii="Times New Roman" w:hAnsi="Times New Roman" w:cs="Times New Roman"/>
          <w:bCs/>
          <w:lang w:val="sr-Cyrl-RS"/>
        </w:rPr>
        <w:t>[3]Миленко Ђурић, Високонапонска Постројења, Беопрес, Београд, 2009.</w:t>
      </w:r>
    </w:p>
    <w:p w14:paraId="673F8E66" w14:textId="6965D7BB"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[4]Д. Розгић,  “Нови алгоритми за естимацију параметара фазора у електроенергетском систему са посебним освртом на једносмерне компоненте и струју квара: докторска дисертација", [Д. С. Розгић], Чачак, 2022.</w:t>
      </w:r>
    </w:p>
    <w:p w14:paraId="0C46C0D7" w14:textId="03120019"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[5]R. Zhang and Chengyong Zhao, "Prony analysis of electrical transient characteristics of AC system during HVDC commutation failure," 2010 Conference Proceedings IPEC, Singapore, 2010, pp. 807-812, doi: 10.1109/IPECON.2010.5697077.</w:t>
      </w:r>
    </w:p>
    <w:p w14:paraId="1160AD28" w14:textId="649A666B"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[6]M. Kafal, A. Cozza and L. Pichon, "Locating Faults With High Resolution Using Single-Frequency TR-MUSIC Processing," in IEEE Transactions on Instrumentation and Measurement, vol. 65, no. 10, pp. 2342-2348, Oct. 2016, doi: 10.1109/TIM.2016.2578578.</w:t>
      </w:r>
    </w:p>
    <w:p w14:paraId="44DFA216" w14:textId="1257FE94"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[7]Т. Li and Y. Tang, "Frequency Estimation Based on Modulation FFT and MUSIC Algorithm," 2010 First International Conference on Pervasive Computing, Signal Processing and Applications, Harbin, China, 2010, pp. 525-528, doi: 10.1109/PCSPA.2010.132.</w:t>
      </w:r>
    </w:p>
    <w:p w14:paraId="5259F591" w14:textId="748C1119"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[8]G. Liu, Z. Dong, S. Yang and X. Zhao, "Power fundamental frequency detection based on</w:t>
      </w:r>
      <w:r>
        <w:rPr>
          <w:rFonts w:ascii="Times New Roman" w:hAnsi="Times New Roman" w:cs="Times New Roman"/>
          <w:bCs/>
        </w:rPr>
        <w:t xml:space="preserve"> </w:t>
      </w:r>
      <w:r w:rsidRPr="00BF6A89">
        <w:rPr>
          <w:rFonts w:ascii="Times New Roman" w:hAnsi="Times New Roman" w:cs="Times New Roman"/>
          <w:bCs/>
          <w:lang w:val="sr-Cyrl-RS"/>
        </w:rPr>
        <w:t>orthometric average chirp-z transform," 18th International Conference on Automation and Computing (ICAC), Loughborough, UK, 2012, pp. 1-6.</w:t>
      </w:r>
    </w:p>
    <w:p w14:paraId="602E91C4" w14:textId="3C78DECC"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[9]J. Xu, H. Qian, Y. Hu, S. Bian and S. Xie, "Overview of SOGI-Based Single-Phase Phase-Locked Loops for Grid Synchronization Under Complex Grid Conditions," in IEEE Access, vol. 9, pp. 39275-39291, 2021, doi: 10.1109/ACCESS.2021.3063774.</w:t>
      </w:r>
    </w:p>
    <w:p w14:paraId="759B0117" w14:textId="77777777"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[10] Mandić, Zorana, Dejan Jokić, and Slobodan Lubura. "Primjena DC-FLL u elektronskim brojilima za mjerenje električne energije."</w:t>
      </w:r>
    </w:p>
    <w:p w14:paraId="5685B6FB" w14:textId="452F62BE" w:rsidR="00BF6A89" w:rsidRP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[11]Y. Han, M. Luo, X. Zhao, J. M. Guerrero and L. Xu, "Comparative Performance Evaluation of Orthogonal-Signal-Generators-Based Single-Phase PLL Algorithms—A Survey," in IEEE Transactions on Power Electronics, vol. 31, no. 5, pp. 3932-3944, May 2016, doi: 10.1109/TPEL.2015.2466631.</w:t>
      </w:r>
    </w:p>
    <w:p w14:paraId="7AFBAFAE" w14:textId="05F37715" w:rsidR="00BF6A89" w:rsidRDefault="00BF6A89" w:rsidP="00BF6A89">
      <w:pPr>
        <w:pStyle w:val="Default"/>
        <w:ind w:left="708"/>
        <w:rPr>
          <w:rFonts w:ascii="Times New Roman" w:hAnsi="Times New Roman" w:cs="Times New Roman"/>
          <w:bCs/>
          <w:lang w:val="sr-Cyrl-RS"/>
        </w:rPr>
      </w:pPr>
      <w:r w:rsidRPr="00BF6A89">
        <w:rPr>
          <w:rFonts w:ascii="Times New Roman" w:hAnsi="Times New Roman" w:cs="Times New Roman"/>
          <w:bCs/>
          <w:lang w:val="sr-Cyrl-RS"/>
        </w:rPr>
        <w:t>[12]T. Li and Y. Tang, "Frequency Estimation Based on Modulation FFT and MUSIC Algorithm," 2010 First International Conference on Pervasive Computing, Signal Processing and Applications, Harbin, China, 2010, pp. 525-528, doi: 10.1109/PCSPA.2010.132.</w:t>
      </w:r>
    </w:p>
    <w:p w14:paraId="1361FB7D" w14:textId="77777777" w:rsidR="00BF6A89" w:rsidRPr="00004D02" w:rsidRDefault="00BF6A89" w:rsidP="00BF6A89">
      <w:pPr>
        <w:pStyle w:val="Default"/>
        <w:ind w:left="708"/>
        <w:rPr>
          <w:rFonts w:ascii="Times New Roman" w:hAnsi="Times New Roman" w:cs="Times New Roman"/>
          <w:bCs/>
          <w:lang w:val="sr-Cyrl-RS"/>
        </w:rPr>
      </w:pPr>
    </w:p>
    <w:p w14:paraId="248F915C" w14:textId="77777777" w:rsidR="00432B3A" w:rsidRPr="00004D02" w:rsidRDefault="009A0466" w:rsidP="00432B3A">
      <w:pPr>
        <w:pStyle w:val="Default"/>
        <w:rPr>
          <w:rFonts w:ascii="Times New Roman" w:hAnsi="Times New Roman" w:cs="Times New Roman"/>
        </w:rPr>
      </w:pPr>
      <w:r w:rsidRPr="00004D02">
        <w:rPr>
          <w:rFonts w:ascii="Times New Roman" w:hAnsi="Times New Roman" w:cs="Times New Roman"/>
          <w:b/>
          <w:bCs/>
          <w:lang w:val="sr-Cyrl-RS"/>
        </w:rPr>
        <w:t>3</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Опис</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мастер</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рада</w:t>
      </w:r>
      <w:r w:rsidR="00432B3A" w:rsidRPr="00004D02">
        <w:rPr>
          <w:rFonts w:ascii="Times New Roman" w:hAnsi="Times New Roman" w:cs="Times New Roman"/>
          <w:b/>
          <w:bCs/>
        </w:rPr>
        <w:t xml:space="preserve"> </w:t>
      </w:r>
    </w:p>
    <w:p w14:paraId="32C846AC" w14:textId="77777777" w:rsidR="00432B3A" w:rsidRPr="00004D02" w:rsidRDefault="00432B3A" w:rsidP="00432B3A">
      <w:pPr>
        <w:pStyle w:val="Default"/>
        <w:rPr>
          <w:rFonts w:ascii="Times New Roman" w:hAnsi="Times New Roman" w:cs="Times New Roman"/>
          <w:color w:val="auto"/>
        </w:rPr>
      </w:pPr>
    </w:p>
    <w:p w14:paraId="484BFC91" w14:textId="249DFFD5" w:rsidR="0054721F" w:rsidRPr="00004D02" w:rsidRDefault="0054721F" w:rsidP="0054721F">
      <w:pPr>
        <w:jc w:val="both"/>
        <w:rPr>
          <w:rFonts w:ascii="Times New Roman" w:hAnsi="Times New Roman" w:cs="Times New Roman"/>
          <w:lang w:val="sr-Cyrl-BA"/>
        </w:rPr>
      </w:pPr>
      <w:r w:rsidRPr="00004D02">
        <w:rPr>
          <w:rFonts w:ascii="Times New Roman" w:hAnsi="Times New Roman" w:cs="Times New Roman"/>
          <w:lang w:val="sr-Cyrl-BA"/>
        </w:rPr>
        <w:tab/>
        <w:t xml:space="preserve">Мастер рад садржи </w:t>
      </w:r>
      <w:r w:rsidR="00BF6A89">
        <w:rPr>
          <w:rFonts w:ascii="Times New Roman" w:hAnsi="Times New Roman" w:cs="Times New Roman"/>
        </w:rPr>
        <w:t>29</w:t>
      </w:r>
      <w:r w:rsidR="00E24E81" w:rsidRPr="00004D02">
        <w:rPr>
          <w:rFonts w:ascii="Times New Roman" w:hAnsi="Times New Roman" w:cs="Times New Roman"/>
          <w:lang w:val="sr-Cyrl-BA"/>
        </w:rPr>
        <w:t xml:space="preserve"> стран</w:t>
      </w:r>
      <w:r w:rsidR="00BF6A89">
        <w:rPr>
          <w:rFonts w:ascii="Times New Roman" w:hAnsi="Times New Roman" w:cs="Times New Roman"/>
        </w:rPr>
        <w:t>a</w:t>
      </w:r>
      <w:r w:rsidR="00E24E81" w:rsidRPr="00004D02">
        <w:rPr>
          <w:rFonts w:ascii="Times New Roman" w:hAnsi="Times New Roman" w:cs="Times New Roman"/>
          <w:lang w:val="sr-Cyrl-BA"/>
        </w:rPr>
        <w:t xml:space="preserve"> тек</w:t>
      </w:r>
      <w:r w:rsidR="000B659C">
        <w:rPr>
          <w:rFonts w:ascii="Times New Roman" w:hAnsi="Times New Roman" w:cs="Times New Roman"/>
          <w:lang w:val="sr-Cyrl-BA"/>
        </w:rPr>
        <w:t xml:space="preserve">ста, укључујући </w:t>
      </w:r>
      <w:r w:rsidR="00BF6A89">
        <w:rPr>
          <w:rFonts w:ascii="Times New Roman" w:hAnsi="Times New Roman" w:cs="Times New Roman"/>
        </w:rPr>
        <w:t>23</w:t>
      </w:r>
      <w:r w:rsidR="000B659C">
        <w:rPr>
          <w:rFonts w:ascii="Times New Roman" w:hAnsi="Times New Roman" w:cs="Times New Roman"/>
          <w:lang w:val="sr-Cyrl-BA"/>
        </w:rPr>
        <w:t xml:space="preserve"> слик</w:t>
      </w:r>
      <w:r w:rsidR="00BF6A89">
        <w:rPr>
          <w:rFonts w:ascii="Times New Roman" w:hAnsi="Times New Roman" w:cs="Times New Roman"/>
        </w:rPr>
        <w:t>e</w:t>
      </w:r>
      <w:r w:rsidRPr="00004D02">
        <w:rPr>
          <w:rFonts w:ascii="Times New Roman" w:hAnsi="Times New Roman" w:cs="Times New Roman"/>
          <w:lang w:val="sr-Cyrl-BA"/>
        </w:rPr>
        <w:t>. Ра</w:t>
      </w:r>
      <w:r w:rsidR="00515363" w:rsidRPr="00004D02">
        <w:rPr>
          <w:rFonts w:ascii="Times New Roman" w:hAnsi="Times New Roman" w:cs="Times New Roman"/>
          <w:lang w:val="sr-Cyrl-BA"/>
        </w:rPr>
        <w:t>д се састоји од увода,</w:t>
      </w:r>
      <w:r w:rsidR="00BF6A89">
        <w:rPr>
          <w:rFonts w:ascii="Times New Roman" w:hAnsi="Times New Roman" w:cs="Times New Roman"/>
        </w:rPr>
        <w:t xml:space="preserve"> 3</w:t>
      </w:r>
      <w:r w:rsidR="002E7C42">
        <w:rPr>
          <w:rFonts w:ascii="Times New Roman" w:hAnsi="Times New Roman" w:cs="Times New Roman"/>
          <w:lang w:val="sr-Cyrl-BA"/>
        </w:rPr>
        <w:t xml:space="preserve"> </w:t>
      </w:r>
      <w:r w:rsidR="00515363" w:rsidRPr="00004D02">
        <w:rPr>
          <w:rFonts w:ascii="Times New Roman" w:hAnsi="Times New Roman" w:cs="Times New Roman"/>
          <w:lang w:val="sr-Cyrl-BA"/>
        </w:rPr>
        <w:t xml:space="preserve">поглавља, закључка (укупно </w:t>
      </w:r>
      <w:r w:rsidR="00BF6A89">
        <w:rPr>
          <w:rFonts w:ascii="Times New Roman" w:hAnsi="Times New Roman" w:cs="Times New Roman"/>
        </w:rPr>
        <w:t>5</w:t>
      </w:r>
      <w:r w:rsidR="00E776E3" w:rsidRPr="00004D02">
        <w:rPr>
          <w:rFonts w:ascii="Times New Roman" w:hAnsi="Times New Roman" w:cs="Times New Roman"/>
          <w:lang w:val="sr-Cyrl-BA"/>
        </w:rPr>
        <w:t xml:space="preserve"> поглавља)</w:t>
      </w:r>
      <w:r w:rsidR="00E776E3" w:rsidRPr="00004D02">
        <w:rPr>
          <w:rFonts w:ascii="Times New Roman" w:hAnsi="Times New Roman" w:cs="Times New Roman"/>
          <w:lang w:val="en-US"/>
        </w:rPr>
        <w:t xml:space="preserve"> </w:t>
      </w:r>
      <w:r w:rsidR="00E776E3" w:rsidRPr="00004D02">
        <w:rPr>
          <w:rFonts w:ascii="Times New Roman" w:hAnsi="Times New Roman" w:cs="Times New Roman"/>
          <w:lang w:val="sr-Cyrl-RS"/>
        </w:rPr>
        <w:t>и</w:t>
      </w:r>
      <w:r w:rsidRPr="00004D02">
        <w:rPr>
          <w:rFonts w:ascii="Times New Roman" w:hAnsi="Times New Roman" w:cs="Times New Roman"/>
          <w:lang w:val="sr-Cyrl-BA"/>
        </w:rPr>
        <w:t xml:space="preserve"> списка коришћене литературе. Спис</w:t>
      </w:r>
      <w:r w:rsidR="00684C6E" w:rsidRPr="00004D02">
        <w:rPr>
          <w:rFonts w:ascii="Times New Roman" w:hAnsi="Times New Roman" w:cs="Times New Roman"/>
          <w:lang w:val="sr-Cyrl-BA"/>
        </w:rPr>
        <w:t xml:space="preserve">ак коришћене литературе садржи </w:t>
      </w:r>
      <w:r w:rsidR="00BF6A89">
        <w:rPr>
          <w:rFonts w:ascii="Times New Roman" w:hAnsi="Times New Roman" w:cs="Times New Roman"/>
        </w:rPr>
        <w:t>12</w:t>
      </w:r>
      <w:r w:rsidR="00684C6E" w:rsidRPr="00004D02">
        <w:rPr>
          <w:rFonts w:ascii="Times New Roman" w:hAnsi="Times New Roman" w:cs="Times New Roman"/>
          <w:lang w:val="sr-Cyrl-BA"/>
        </w:rPr>
        <w:t xml:space="preserve"> референци</w:t>
      </w:r>
      <w:r w:rsidRPr="00004D02">
        <w:rPr>
          <w:rFonts w:ascii="Times New Roman" w:hAnsi="Times New Roman" w:cs="Times New Roman"/>
          <w:lang w:val="sr-Cyrl-BA"/>
        </w:rPr>
        <w:t>.</w:t>
      </w:r>
    </w:p>
    <w:p w14:paraId="2625167A" w14:textId="38FA918A" w:rsidR="00B13C58" w:rsidRPr="00004D02" w:rsidRDefault="0054721F" w:rsidP="0054721F">
      <w:pPr>
        <w:jc w:val="both"/>
        <w:rPr>
          <w:rFonts w:ascii="Times New Roman" w:hAnsi="Times New Roman" w:cs="Times New Roman"/>
          <w:lang w:val="sr-Cyrl-BA"/>
        </w:rPr>
      </w:pPr>
      <w:r w:rsidRPr="00004D02">
        <w:rPr>
          <w:rFonts w:ascii="Times New Roman" w:hAnsi="Times New Roman" w:cs="Times New Roman"/>
          <w:lang w:val="sr-Cyrl-BA"/>
        </w:rPr>
        <w:lastRenderedPageBreak/>
        <w:tab/>
        <w:t>Поглавље један</w:t>
      </w:r>
      <w:r w:rsidR="004B69E1" w:rsidRPr="00004D02">
        <w:rPr>
          <w:rFonts w:ascii="Times New Roman" w:hAnsi="Times New Roman" w:cs="Times New Roman"/>
          <w:lang w:val="sr-Cyrl-BA"/>
        </w:rPr>
        <w:t xml:space="preserve"> представља увод у рад. </w:t>
      </w:r>
      <w:r w:rsidR="00B13C58" w:rsidRPr="00004D02">
        <w:rPr>
          <w:rFonts w:ascii="Times New Roman" w:hAnsi="Times New Roman" w:cs="Times New Roman"/>
          <w:lang w:val="sr-Cyrl-RS"/>
        </w:rPr>
        <w:t xml:space="preserve">У њему је </w:t>
      </w:r>
      <w:r w:rsidR="00BF6A89">
        <w:rPr>
          <w:rFonts w:ascii="Times New Roman" w:hAnsi="Times New Roman" w:cs="Times New Roman"/>
          <w:lang w:val="sr-Cyrl-RS"/>
        </w:rPr>
        <w:t xml:space="preserve">дат увид у </w:t>
      </w:r>
      <w:r w:rsidR="004C526C">
        <w:rPr>
          <w:rFonts w:ascii="Times New Roman" w:hAnsi="Times New Roman" w:cs="Times New Roman"/>
          <w:lang w:val="sr-Cyrl-RS"/>
        </w:rPr>
        <w:t>важност алгоритама за естимацију параметара сигнала и даје се преглед коришћених метода у научној литератури, те њихове предности и мане</w:t>
      </w:r>
      <w:r w:rsidR="005E4D19">
        <w:rPr>
          <w:rFonts w:ascii="Times New Roman" w:hAnsi="Times New Roman" w:cs="Times New Roman"/>
          <w:lang w:val="sr-Cyrl-RS"/>
        </w:rPr>
        <w:t>.</w:t>
      </w:r>
      <w:r w:rsidR="00DA2873" w:rsidRPr="00004D02">
        <w:rPr>
          <w:rFonts w:ascii="Times New Roman" w:hAnsi="Times New Roman" w:cs="Times New Roman"/>
          <w:lang w:val="sr-Cyrl-BA"/>
        </w:rPr>
        <w:t xml:space="preserve"> </w:t>
      </w:r>
    </w:p>
    <w:p w14:paraId="77DC0AF4" w14:textId="7C39C53C" w:rsidR="006A2C18" w:rsidRPr="00004D02" w:rsidRDefault="00613E49" w:rsidP="0054721F">
      <w:pPr>
        <w:jc w:val="both"/>
        <w:rPr>
          <w:rFonts w:ascii="Times New Roman" w:hAnsi="Times New Roman" w:cs="Times New Roman"/>
          <w:lang w:val="en-US"/>
        </w:rPr>
      </w:pPr>
      <w:r w:rsidRPr="00004D02">
        <w:rPr>
          <w:rFonts w:ascii="Times New Roman" w:hAnsi="Times New Roman" w:cs="Times New Roman"/>
          <w:lang w:val="sr-Cyrl-BA"/>
        </w:rPr>
        <w:tab/>
      </w:r>
      <w:r w:rsidRPr="00554F22">
        <w:rPr>
          <w:rFonts w:ascii="Times New Roman" w:hAnsi="Times New Roman" w:cs="Times New Roman"/>
          <w:lang w:val="sr-Cyrl-BA"/>
        </w:rPr>
        <w:t>У другом поглављу</w:t>
      </w:r>
      <w:r w:rsidR="000B659C" w:rsidRPr="00554F22">
        <w:rPr>
          <w:rFonts w:ascii="Times New Roman" w:hAnsi="Times New Roman" w:cs="Times New Roman"/>
          <w:lang w:val="sr-Cyrl-RS"/>
        </w:rPr>
        <w:t xml:space="preserve"> </w:t>
      </w:r>
      <w:r w:rsidR="005E4D19" w:rsidRPr="00554F22">
        <w:rPr>
          <w:rFonts w:ascii="Times New Roman" w:hAnsi="Times New Roman" w:cs="Times New Roman"/>
          <w:lang w:val="sr-Cyrl-RS"/>
        </w:rPr>
        <w:t>дат</w:t>
      </w:r>
      <w:r w:rsidR="004C526C">
        <w:rPr>
          <w:rFonts w:ascii="Times New Roman" w:hAnsi="Times New Roman" w:cs="Times New Roman"/>
          <w:lang w:val="sr-Cyrl-RS"/>
        </w:rPr>
        <w:t xml:space="preserve">а је структура алгоритма фазно-закључане петље. Дат је теоријски основ алгоритма, те је објашњена конкретна структура коришћена у раду. Описан је процес пројектовања алгоритма за потребе естимације параметара у дигиталној релејној заштити. </w:t>
      </w:r>
    </w:p>
    <w:p w14:paraId="4F9D1B2A" w14:textId="378EB711" w:rsidR="00613E49" w:rsidRPr="004C526C" w:rsidRDefault="006A2C18" w:rsidP="0054721F">
      <w:pPr>
        <w:jc w:val="both"/>
        <w:rPr>
          <w:rFonts w:ascii="Times New Roman" w:hAnsi="Times New Roman" w:cs="Times New Roman"/>
          <w:lang w:val="sr-Cyrl-RS"/>
        </w:rPr>
      </w:pPr>
      <w:r w:rsidRPr="00004D02">
        <w:rPr>
          <w:rFonts w:ascii="Times New Roman" w:hAnsi="Times New Roman" w:cs="Times New Roman"/>
          <w:lang w:val="sr-Cyrl-BA"/>
        </w:rPr>
        <w:tab/>
        <w:t>У трећем поглављу</w:t>
      </w:r>
      <w:r w:rsidR="00D87E9F">
        <w:rPr>
          <w:rFonts w:ascii="Times New Roman" w:hAnsi="Times New Roman" w:cs="Times New Roman"/>
          <w:lang w:val="sr-Cyrl-BA"/>
        </w:rPr>
        <w:t xml:space="preserve"> </w:t>
      </w:r>
      <w:r w:rsidR="004C526C">
        <w:rPr>
          <w:rFonts w:ascii="Times New Roman" w:hAnsi="Times New Roman" w:cs="Times New Roman"/>
          <w:lang w:val="sr-Cyrl-BA"/>
        </w:rPr>
        <w:t xml:space="preserve">је описан </w:t>
      </w:r>
      <w:r w:rsidR="004C526C">
        <w:rPr>
          <w:rFonts w:ascii="Times New Roman" w:hAnsi="Times New Roman" w:cs="Times New Roman"/>
          <w:lang w:val="sr-Cyrl-RS"/>
        </w:rPr>
        <w:t xml:space="preserve">модел по којем је у раду извршено филтрирање сигнала у приказаном алгоритму. </w:t>
      </w:r>
      <w:r w:rsidR="003F6F16">
        <w:rPr>
          <w:rFonts w:ascii="Times New Roman" w:hAnsi="Times New Roman" w:cs="Times New Roman"/>
          <w:lang w:val="sr-Cyrl-RS"/>
        </w:rPr>
        <w:t>Приказан је начин моделовања улазних и излазних филтара како би се унапредиле перформансе тестираног алгоритма.</w:t>
      </w:r>
    </w:p>
    <w:p w14:paraId="3AE230B8" w14:textId="01AC35A9" w:rsidR="00B411A9" w:rsidRPr="003F6F16" w:rsidRDefault="0055507A" w:rsidP="00B411A9">
      <w:pPr>
        <w:jc w:val="both"/>
        <w:rPr>
          <w:rFonts w:ascii="Times New Roman" w:hAnsi="Times New Roman" w:cs="Times New Roman"/>
          <w:lang w:val="en-GB"/>
        </w:rPr>
      </w:pPr>
      <w:r w:rsidRPr="00004D02">
        <w:rPr>
          <w:rFonts w:ascii="Times New Roman" w:hAnsi="Times New Roman" w:cs="Times New Roman"/>
          <w:lang w:val="sr-Cyrl-BA"/>
        </w:rPr>
        <w:tab/>
        <w:t>У чет</w:t>
      </w:r>
      <w:proofErr w:type="spellStart"/>
      <w:r w:rsidR="00E167DA" w:rsidRPr="00004D02">
        <w:rPr>
          <w:rFonts w:ascii="Times New Roman" w:hAnsi="Times New Roman" w:cs="Times New Roman"/>
          <w:lang w:val="en-US"/>
        </w:rPr>
        <w:t>врт</w:t>
      </w:r>
      <w:proofErr w:type="spellEnd"/>
      <w:r w:rsidRPr="00004D02">
        <w:rPr>
          <w:rFonts w:ascii="Times New Roman" w:hAnsi="Times New Roman" w:cs="Times New Roman"/>
          <w:lang w:val="sr-Cyrl-BA"/>
        </w:rPr>
        <w:t>ом поглављу</w:t>
      </w:r>
      <w:r w:rsidR="00441C0C" w:rsidRPr="00004D02">
        <w:rPr>
          <w:rFonts w:ascii="Times New Roman" w:hAnsi="Times New Roman" w:cs="Times New Roman"/>
          <w:lang w:val="en-US"/>
        </w:rPr>
        <w:t xml:space="preserve"> </w:t>
      </w:r>
      <w:r w:rsidR="003F6F16">
        <w:rPr>
          <w:rFonts w:ascii="Times New Roman" w:hAnsi="Times New Roman" w:cs="Times New Roman"/>
          <w:lang w:val="sr-Cyrl-RS"/>
        </w:rPr>
        <w:t xml:space="preserve">приказани су експериментални резултати. Алгоритам је тестиран при различитим врстама поремећаја у електроенергетском систему. </w:t>
      </w:r>
    </w:p>
    <w:p w14:paraId="1273C7C8" w14:textId="63C06387" w:rsidR="00260AE7" w:rsidRPr="00004D02" w:rsidRDefault="00387433" w:rsidP="00496052">
      <w:pPr>
        <w:ind w:firstLine="708"/>
        <w:jc w:val="both"/>
        <w:rPr>
          <w:rFonts w:ascii="Times New Roman" w:hAnsi="Times New Roman" w:cs="Times New Roman"/>
          <w:color w:val="000000"/>
          <w:lang w:val="sr-Cyrl-RS"/>
        </w:rPr>
      </w:pPr>
      <w:r w:rsidRPr="00004D02">
        <w:rPr>
          <w:rFonts w:ascii="Times New Roman" w:hAnsi="Times New Roman" w:cs="Times New Roman"/>
          <w:lang w:val="sr-Cyrl-BA"/>
        </w:rPr>
        <w:t>У последњем погла</w:t>
      </w:r>
      <w:r w:rsidR="00DC35AD" w:rsidRPr="00004D02">
        <w:rPr>
          <w:rFonts w:ascii="Times New Roman" w:hAnsi="Times New Roman" w:cs="Times New Roman"/>
          <w:lang w:val="sr-Cyrl-BA"/>
        </w:rPr>
        <w:t>вљу дат је закључак мастер рада</w:t>
      </w:r>
      <w:r w:rsidR="00F3783D" w:rsidRPr="00004D02">
        <w:rPr>
          <w:rFonts w:ascii="Times New Roman" w:hAnsi="Times New Roman" w:cs="Times New Roman"/>
          <w:lang w:val="sr-Cyrl-BA"/>
        </w:rPr>
        <w:t xml:space="preserve">. </w:t>
      </w:r>
      <w:r w:rsidR="00260AE7" w:rsidRPr="00004D02">
        <w:rPr>
          <w:rFonts w:ascii="Times New Roman" w:hAnsi="Times New Roman" w:cs="Times New Roman"/>
          <w:lang w:val="sr-Cyrl-BA"/>
        </w:rPr>
        <w:t>Анализирани су резултати тест</w:t>
      </w:r>
      <w:r w:rsidR="003F6F16">
        <w:rPr>
          <w:rFonts w:ascii="Times New Roman" w:hAnsi="Times New Roman" w:cs="Times New Roman"/>
          <w:lang w:val="sr-Cyrl-BA"/>
        </w:rPr>
        <w:t xml:space="preserve">ова и дати су правци даљег унапређивања алгоритма. </w:t>
      </w:r>
    </w:p>
    <w:p w14:paraId="3F8D9DC8" w14:textId="77777777" w:rsidR="000B659C" w:rsidRPr="00004D02" w:rsidRDefault="000B659C" w:rsidP="0054721F">
      <w:pPr>
        <w:jc w:val="both"/>
        <w:rPr>
          <w:rFonts w:ascii="Times New Roman" w:hAnsi="Times New Roman" w:cs="Times New Roman"/>
          <w:lang w:val="sr-Cyrl-BA"/>
        </w:rPr>
      </w:pPr>
    </w:p>
    <w:p w14:paraId="36EADA99" w14:textId="77777777" w:rsidR="00432B3A" w:rsidRPr="00004D02" w:rsidRDefault="009A0466" w:rsidP="00432B3A">
      <w:pPr>
        <w:pStyle w:val="Default"/>
        <w:rPr>
          <w:rFonts w:ascii="Times New Roman" w:hAnsi="Times New Roman" w:cs="Times New Roman"/>
        </w:rPr>
      </w:pPr>
      <w:r w:rsidRPr="00004D02">
        <w:rPr>
          <w:rFonts w:ascii="Times New Roman" w:hAnsi="Times New Roman" w:cs="Times New Roman"/>
          <w:b/>
          <w:bCs/>
          <w:lang w:val="sr-Cyrl-RS"/>
        </w:rPr>
        <w:t>4</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Анализа</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рада</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са</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кључним</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резултатима</w:t>
      </w:r>
      <w:r w:rsidR="00432B3A" w:rsidRPr="00004D02">
        <w:rPr>
          <w:rFonts w:ascii="Times New Roman" w:hAnsi="Times New Roman" w:cs="Times New Roman"/>
          <w:b/>
          <w:bCs/>
        </w:rPr>
        <w:t xml:space="preserve"> </w:t>
      </w:r>
    </w:p>
    <w:p w14:paraId="6AD0EA5C" w14:textId="77777777" w:rsidR="00432B3A" w:rsidRPr="00004D02" w:rsidRDefault="00432B3A" w:rsidP="00432B3A">
      <w:pPr>
        <w:pStyle w:val="Default"/>
        <w:rPr>
          <w:rFonts w:ascii="Times New Roman" w:hAnsi="Times New Roman" w:cs="Times New Roman"/>
        </w:rPr>
      </w:pPr>
    </w:p>
    <w:p w14:paraId="6BBBAFE6" w14:textId="6B266D8A" w:rsidR="00A05160" w:rsidRPr="00004D02" w:rsidRDefault="00A05160" w:rsidP="00A172A8">
      <w:pPr>
        <w:ind w:firstLine="708"/>
        <w:jc w:val="both"/>
        <w:rPr>
          <w:rFonts w:ascii="Times New Roman" w:hAnsi="Times New Roman" w:cs="Times New Roman"/>
          <w:lang w:val="sr-Cyrl-RS"/>
        </w:rPr>
      </w:pPr>
      <w:r w:rsidRPr="00004D02">
        <w:rPr>
          <w:rFonts w:ascii="Times New Roman" w:hAnsi="Times New Roman" w:cs="Times New Roman"/>
          <w:lang w:val="sr-Cyrl-CS"/>
        </w:rPr>
        <w:t>Предложена тема</w:t>
      </w:r>
      <w:r w:rsidR="009629BB" w:rsidRPr="00004D02">
        <w:rPr>
          <w:rFonts w:ascii="Times New Roman" w:hAnsi="Times New Roman" w:cs="Times New Roman"/>
          <w:lang w:val="sr-Cyrl-CS"/>
        </w:rPr>
        <w:t xml:space="preserve"> бави </w:t>
      </w:r>
      <w:r w:rsidR="00203047" w:rsidRPr="00004D02">
        <w:rPr>
          <w:rFonts w:ascii="Times New Roman" w:hAnsi="Times New Roman" w:cs="Times New Roman"/>
          <w:lang w:val="sr-Cyrl-CS"/>
        </w:rPr>
        <w:t xml:space="preserve">се </w:t>
      </w:r>
      <w:r w:rsidR="003F6F16">
        <w:rPr>
          <w:rFonts w:ascii="Times New Roman" w:hAnsi="Times New Roman" w:cs="Times New Roman"/>
          <w:lang w:val="sr-Cyrl-CS"/>
        </w:rPr>
        <w:t>реализацијом и тестирањем алгоритма за естимацију параметара сигнала у дигиталним релејним заштитама</w:t>
      </w:r>
      <w:r w:rsidR="00496052" w:rsidRPr="00004D02">
        <w:rPr>
          <w:rFonts w:ascii="Times New Roman" w:hAnsi="Times New Roman" w:cs="Times New Roman"/>
          <w:lang w:val="sr-Cyrl-CS"/>
        </w:rPr>
        <w:t xml:space="preserve">. Циљ мастер рада </w:t>
      </w:r>
      <w:r w:rsidR="00496052" w:rsidRPr="00004D02">
        <w:rPr>
          <w:rFonts w:ascii="Times New Roman" w:hAnsi="Times New Roman" w:cs="Times New Roman"/>
          <w:lang w:val="sr-Cyrl-RS"/>
        </w:rPr>
        <w:t xml:space="preserve">је </w:t>
      </w:r>
      <w:r w:rsidR="003F6F16">
        <w:rPr>
          <w:rFonts w:ascii="Times New Roman" w:hAnsi="Times New Roman" w:cs="Times New Roman"/>
          <w:lang w:val="sr-Cyrl-RS"/>
        </w:rPr>
        <w:t>демонстрација перформанси алгоритма при различитим поремећајима у електроенергетској мрежи</w:t>
      </w:r>
      <w:r w:rsidRPr="00004D02">
        <w:rPr>
          <w:rFonts w:ascii="Times New Roman" w:hAnsi="Times New Roman" w:cs="Times New Roman"/>
          <w:lang w:val="sr-Cyrl-CS"/>
        </w:rPr>
        <w:t>.</w:t>
      </w:r>
      <w:r w:rsidR="00496052" w:rsidRPr="00004D02">
        <w:rPr>
          <w:rFonts w:ascii="Times New Roman" w:hAnsi="Times New Roman" w:cs="Times New Roman"/>
          <w:lang w:val="sr-Cyrl-RS"/>
        </w:rPr>
        <w:t xml:space="preserve"> </w:t>
      </w:r>
      <w:r w:rsidR="003F6F16">
        <w:rPr>
          <w:rFonts w:ascii="Times New Roman" w:hAnsi="Times New Roman" w:cs="Times New Roman"/>
          <w:lang w:val="sr-Cyrl-RS"/>
        </w:rPr>
        <w:t>У софтверском пакету Ма</w:t>
      </w:r>
      <w:r w:rsidR="003F6F16">
        <w:rPr>
          <w:rFonts w:ascii="Times New Roman" w:hAnsi="Times New Roman" w:cs="Times New Roman"/>
        </w:rPr>
        <w:t xml:space="preserve">tlab, </w:t>
      </w:r>
      <w:r w:rsidR="003F6F16">
        <w:rPr>
          <w:rFonts w:ascii="Times New Roman" w:hAnsi="Times New Roman" w:cs="Times New Roman"/>
          <w:lang w:val="sr-Cyrl-RS"/>
        </w:rPr>
        <w:t xml:space="preserve">односно његовом модулу </w:t>
      </w:r>
      <w:r w:rsidR="003F6F16">
        <w:rPr>
          <w:rFonts w:ascii="Times New Roman" w:hAnsi="Times New Roman" w:cs="Times New Roman"/>
          <w:lang w:val="en-US"/>
        </w:rPr>
        <w:t xml:space="preserve">Simulink, </w:t>
      </w:r>
      <w:r w:rsidR="002E7C42">
        <w:rPr>
          <w:rFonts w:ascii="Times New Roman" w:hAnsi="Times New Roman" w:cs="Times New Roman"/>
          <w:lang w:val="sr-Cyrl-RS"/>
        </w:rPr>
        <w:t xml:space="preserve">креиран је </w:t>
      </w:r>
      <w:r w:rsidR="003F6F16">
        <w:rPr>
          <w:rFonts w:ascii="Times New Roman" w:hAnsi="Times New Roman" w:cs="Times New Roman"/>
          <w:lang w:val="sr-Cyrl-RS"/>
        </w:rPr>
        <w:t>модел сигнала електроенергетск</w:t>
      </w:r>
      <w:r w:rsidR="002E7C42">
        <w:rPr>
          <w:rFonts w:ascii="Times New Roman" w:hAnsi="Times New Roman" w:cs="Times New Roman"/>
          <w:lang w:val="sr-Cyrl-RS"/>
        </w:rPr>
        <w:t>ог</w:t>
      </w:r>
      <w:r w:rsidR="003F6F16">
        <w:rPr>
          <w:rFonts w:ascii="Times New Roman" w:hAnsi="Times New Roman" w:cs="Times New Roman"/>
          <w:lang w:val="sr-Cyrl-RS"/>
        </w:rPr>
        <w:t xml:space="preserve"> систем</w:t>
      </w:r>
      <w:r w:rsidR="002E7C42">
        <w:rPr>
          <w:rFonts w:ascii="Times New Roman" w:hAnsi="Times New Roman" w:cs="Times New Roman"/>
          <w:lang w:val="sr-Cyrl-RS"/>
        </w:rPr>
        <w:t>а и имплементиран је алгоритам фазно закључане петље</w:t>
      </w:r>
      <w:bookmarkStart w:id="0" w:name="_GoBack"/>
      <w:bookmarkEnd w:id="0"/>
      <w:r w:rsidR="00EF342C">
        <w:rPr>
          <w:rFonts w:ascii="Times New Roman" w:hAnsi="Times New Roman" w:cs="Times New Roman"/>
          <w:lang w:val="sr-Cyrl-RS"/>
        </w:rPr>
        <w:t>. Анализа рада алгоритма и резултати приказани су у виду временских одзива величина од значаја на различиту врсту поремећаја у електроенергетском систему</w:t>
      </w:r>
      <w:r w:rsidR="00B01143">
        <w:rPr>
          <w:rFonts w:ascii="Times New Roman" w:hAnsi="Times New Roman" w:cs="Times New Roman"/>
          <w:lang w:val="sr-Cyrl-RS"/>
        </w:rPr>
        <w:t>.</w:t>
      </w:r>
    </w:p>
    <w:p w14:paraId="1A57FABA" w14:textId="77777777" w:rsidR="00203047" w:rsidRPr="00203047" w:rsidRDefault="00203047" w:rsidP="00203047">
      <w:pPr>
        <w:ind w:firstLine="709"/>
        <w:jc w:val="both"/>
        <w:rPr>
          <w:rFonts w:ascii="Times New Roman" w:hAnsi="Times New Roman" w:cs="Times New Roman"/>
          <w:lang w:val="sr-Cyrl-BA"/>
        </w:rPr>
      </w:pPr>
      <w:r w:rsidRPr="00203047">
        <w:rPr>
          <w:rFonts w:ascii="Times New Roman" w:hAnsi="Times New Roman" w:cs="Times New Roman"/>
          <w:lang w:val="sr-Cyrl-BA"/>
        </w:rPr>
        <w:t>Кључни резултати мастер рада су:</w:t>
      </w:r>
    </w:p>
    <w:p w14:paraId="7A8CF05B" w14:textId="4FE0673F" w:rsidR="00EF342C" w:rsidRDefault="00EF342C" w:rsidP="00203047">
      <w:pPr>
        <w:numPr>
          <w:ilvl w:val="0"/>
          <w:numId w:val="5"/>
        </w:numPr>
        <w:jc w:val="both"/>
        <w:rPr>
          <w:rFonts w:ascii="Times New Roman" w:hAnsi="Times New Roman" w:cs="Times New Roman"/>
          <w:lang w:val="sr-Cyrl-BA"/>
        </w:rPr>
      </w:pPr>
      <w:r>
        <w:rPr>
          <w:rFonts w:ascii="Times New Roman" w:hAnsi="Times New Roman" w:cs="Times New Roman"/>
          <w:lang w:val="sr-Cyrl-BA"/>
        </w:rPr>
        <w:t>Дефинисање структуре алфоритма фазно-закључане петље који се може употребити за естимацију параметара сигнала у дигиталној релејној заштити</w:t>
      </w:r>
      <w:r w:rsidR="002E7C42">
        <w:rPr>
          <w:rFonts w:ascii="Times New Roman" w:hAnsi="Times New Roman" w:cs="Times New Roman"/>
          <w:lang w:val="sr-Cyrl-BA"/>
        </w:rPr>
        <w:t>.</w:t>
      </w:r>
    </w:p>
    <w:p w14:paraId="1B7B544A" w14:textId="1E76946D" w:rsidR="00EF342C" w:rsidRDefault="00EF342C" w:rsidP="00203047">
      <w:pPr>
        <w:numPr>
          <w:ilvl w:val="0"/>
          <w:numId w:val="5"/>
        </w:numPr>
        <w:jc w:val="both"/>
        <w:rPr>
          <w:rFonts w:ascii="Times New Roman" w:hAnsi="Times New Roman" w:cs="Times New Roman"/>
          <w:lang w:val="sr-Cyrl-BA"/>
        </w:rPr>
      </w:pPr>
      <w:r>
        <w:rPr>
          <w:rFonts w:ascii="Times New Roman" w:hAnsi="Times New Roman" w:cs="Times New Roman"/>
          <w:lang w:val="sr-Cyrl-BA"/>
        </w:rPr>
        <w:t>Реализација алгори</w:t>
      </w:r>
      <w:r w:rsidR="002E7C42">
        <w:rPr>
          <w:rFonts w:ascii="Times New Roman" w:hAnsi="Times New Roman" w:cs="Times New Roman"/>
          <w:lang w:val="sr-Cyrl-BA"/>
        </w:rPr>
        <w:t xml:space="preserve">тма у оквиру софтверског пакета </w:t>
      </w:r>
      <w:r w:rsidR="002E7C42">
        <w:rPr>
          <w:rFonts w:ascii="Times New Roman" w:hAnsi="Times New Roman" w:cs="Times New Roman"/>
          <w:lang w:val="sr-Cyrl-RS"/>
        </w:rPr>
        <w:t>Ма</w:t>
      </w:r>
      <w:r w:rsidR="002E7C42">
        <w:rPr>
          <w:rFonts w:ascii="Times New Roman" w:hAnsi="Times New Roman" w:cs="Times New Roman"/>
        </w:rPr>
        <w:t>tlab</w:t>
      </w:r>
      <w:r w:rsidR="002E7C42">
        <w:rPr>
          <w:rFonts w:ascii="Times New Roman" w:hAnsi="Times New Roman" w:cs="Times New Roman"/>
          <w:lang w:val="sr-Cyrl-RS"/>
        </w:rPr>
        <w:t>/</w:t>
      </w:r>
      <w:r w:rsidR="002E7C42" w:rsidRPr="002E7C42">
        <w:rPr>
          <w:rFonts w:ascii="Times New Roman" w:hAnsi="Times New Roman" w:cs="Times New Roman"/>
          <w:lang w:val="en-US"/>
        </w:rPr>
        <w:t xml:space="preserve"> </w:t>
      </w:r>
      <w:r w:rsidR="002E7C42">
        <w:rPr>
          <w:rFonts w:ascii="Times New Roman" w:hAnsi="Times New Roman" w:cs="Times New Roman"/>
          <w:lang w:val="en-US"/>
        </w:rPr>
        <w:t>Simulink</w:t>
      </w:r>
      <w:r w:rsidR="002E7C42">
        <w:rPr>
          <w:rFonts w:ascii="Times New Roman" w:hAnsi="Times New Roman" w:cs="Times New Roman"/>
          <w:lang w:val="sr-Cyrl-BA"/>
        </w:rPr>
        <w:t>.</w:t>
      </w:r>
    </w:p>
    <w:p w14:paraId="44AE5FE3" w14:textId="5EBBCA2E" w:rsidR="00913285" w:rsidRPr="00004D02" w:rsidRDefault="00EF342C" w:rsidP="00203047">
      <w:pPr>
        <w:numPr>
          <w:ilvl w:val="0"/>
          <w:numId w:val="5"/>
        </w:numPr>
        <w:jc w:val="both"/>
        <w:rPr>
          <w:rFonts w:ascii="Times New Roman" w:hAnsi="Times New Roman" w:cs="Times New Roman"/>
          <w:lang w:val="sr-Cyrl-BA"/>
        </w:rPr>
      </w:pPr>
      <w:r>
        <w:rPr>
          <w:rFonts w:ascii="Times New Roman" w:hAnsi="Times New Roman" w:cs="Times New Roman"/>
          <w:lang w:val="sr-Cyrl-BA"/>
        </w:rPr>
        <w:t>Тестирање алгоритма на различите врсте поремећаја у електроенергетском систему</w:t>
      </w:r>
      <w:r w:rsidR="00203047" w:rsidRPr="00203047">
        <w:rPr>
          <w:rFonts w:ascii="Times New Roman" w:hAnsi="Times New Roman" w:cs="Times New Roman"/>
          <w:lang w:val="sr-Cyrl-BA"/>
        </w:rPr>
        <w:t>.</w:t>
      </w:r>
    </w:p>
    <w:p w14:paraId="7BC54BFE" w14:textId="77777777" w:rsidR="000B659C" w:rsidRPr="00004D02" w:rsidRDefault="000B659C" w:rsidP="00A172A8">
      <w:pPr>
        <w:jc w:val="both"/>
        <w:rPr>
          <w:rFonts w:ascii="Times New Roman" w:hAnsi="Times New Roman" w:cs="Times New Roman"/>
          <w:lang w:val="sr-Cyrl-BA"/>
        </w:rPr>
      </w:pPr>
    </w:p>
    <w:p w14:paraId="5B01571E" w14:textId="77777777" w:rsidR="00432B3A" w:rsidRPr="00004D02" w:rsidRDefault="009A0466" w:rsidP="00432B3A">
      <w:pPr>
        <w:pStyle w:val="Default"/>
        <w:rPr>
          <w:rFonts w:ascii="Times New Roman" w:hAnsi="Times New Roman" w:cs="Times New Roman"/>
          <w:lang w:val="sr-Cyrl-RS"/>
        </w:rPr>
      </w:pPr>
      <w:r w:rsidRPr="00004D02">
        <w:rPr>
          <w:rFonts w:ascii="Times New Roman" w:hAnsi="Times New Roman" w:cs="Times New Roman"/>
          <w:b/>
          <w:bCs/>
          <w:lang w:val="sr-Cyrl-RS"/>
        </w:rPr>
        <w:t>5</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Закључак</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и</w:t>
      </w:r>
      <w:r w:rsidR="00432B3A" w:rsidRPr="00004D02">
        <w:rPr>
          <w:rFonts w:ascii="Times New Roman" w:hAnsi="Times New Roman" w:cs="Times New Roman"/>
          <w:b/>
          <w:bCs/>
        </w:rPr>
        <w:t xml:space="preserve"> </w:t>
      </w:r>
      <w:r w:rsidR="00191DB8" w:rsidRPr="00004D02">
        <w:rPr>
          <w:rFonts w:ascii="Times New Roman" w:hAnsi="Times New Roman" w:cs="Times New Roman"/>
          <w:b/>
          <w:bCs/>
        </w:rPr>
        <w:t>предлог</w:t>
      </w:r>
    </w:p>
    <w:p w14:paraId="5D77FFE0" w14:textId="77777777" w:rsidR="00432B3A" w:rsidRPr="00004D02" w:rsidRDefault="00432B3A" w:rsidP="00A172A8">
      <w:pPr>
        <w:pStyle w:val="Default"/>
        <w:rPr>
          <w:rFonts w:ascii="Times New Roman" w:hAnsi="Times New Roman" w:cs="Times New Roman"/>
        </w:rPr>
      </w:pPr>
    </w:p>
    <w:p w14:paraId="5FA01661" w14:textId="2938A215" w:rsidR="00BC4BA1" w:rsidRPr="00004D02" w:rsidRDefault="00BC4BA1" w:rsidP="00011068">
      <w:pPr>
        <w:pStyle w:val="Default"/>
        <w:ind w:firstLine="708"/>
        <w:jc w:val="both"/>
        <w:rPr>
          <w:rFonts w:ascii="Times New Roman" w:hAnsi="Times New Roman" w:cs="Times New Roman"/>
        </w:rPr>
      </w:pPr>
      <w:r w:rsidRPr="00004D02">
        <w:rPr>
          <w:rFonts w:ascii="Times New Roman" w:hAnsi="Times New Roman" w:cs="Times New Roman"/>
        </w:rPr>
        <w:t>Кандидат</w:t>
      </w:r>
      <w:r w:rsidR="00EF342C">
        <w:rPr>
          <w:rFonts w:ascii="Times New Roman" w:hAnsi="Times New Roman" w:cs="Times New Roman"/>
          <w:lang w:val="sr-Cyrl-RS"/>
        </w:rPr>
        <w:t>киња</w:t>
      </w:r>
      <w:r w:rsidRPr="00004D02">
        <w:rPr>
          <w:rFonts w:ascii="Times New Roman" w:hAnsi="Times New Roman" w:cs="Times New Roman"/>
        </w:rPr>
        <w:t xml:space="preserve"> </w:t>
      </w:r>
      <w:r w:rsidR="00EF342C">
        <w:rPr>
          <w:rFonts w:ascii="Times New Roman" w:hAnsi="Times New Roman" w:cs="Times New Roman"/>
          <w:lang w:val="sr-Cyrl-RS"/>
        </w:rPr>
        <w:t>Јелена Чакаревић</w:t>
      </w:r>
      <w:r w:rsidR="00B01143">
        <w:rPr>
          <w:rFonts w:ascii="Times New Roman" w:hAnsi="Times New Roman" w:cs="Times New Roman"/>
          <w:lang w:val="sr-Cyrl-RS"/>
        </w:rPr>
        <w:t xml:space="preserve"> </w:t>
      </w:r>
      <w:r w:rsidRPr="00004D02">
        <w:rPr>
          <w:rFonts w:ascii="Times New Roman" w:hAnsi="Times New Roman" w:cs="Times New Roman"/>
        </w:rPr>
        <w:t>је у свом мастер раду успешн</w:t>
      </w:r>
      <w:r w:rsidR="00EF342C">
        <w:rPr>
          <w:rFonts w:ascii="Times New Roman" w:hAnsi="Times New Roman" w:cs="Times New Roman"/>
          <w:lang w:val="sr-Cyrl-RS"/>
        </w:rPr>
        <w:t>о</w:t>
      </w:r>
      <w:r w:rsidRPr="00004D02">
        <w:rPr>
          <w:rFonts w:ascii="Times New Roman" w:hAnsi="Times New Roman" w:cs="Times New Roman"/>
        </w:rPr>
        <w:t xml:space="preserve"> обради</w:t>
      </w:r>
      <w:r w:rsidR="00EF342C">
        <w:rPr>
          <w:rFonts w:ascii="Times New Roman" w:hAnsi="Times New Roman" w:cs="Times New Roman"/>
          <w:lang w:val="sr-Cyrl-RS"/>
        </w:rPr>
        <w:t>ла</w:t>
      </w:r>
      <w:r w:rsidRPr="00004D02">
        <w:rPr>
          <w:rFonts w:ascii="Times New Roman" w:hAnsi="Times New Roman" w:cs="Times New Roman"/>
        </w:rPr>
        <w:t xml:space="preserve"> </w:t>
      </w:r>
      <w:r w:rsidRPr="00004D02">
        <w:rPr>
          <w:rFonts w:ascii="Times New Roman" w:hAnsi="Times New Roman" w:cs="Times New Roman"/>
          <w:lang w:val="sr-Cyrl-BA"/>
        </w:rPr>
        <w:t>актуелну тему из области</w:t>
      </w:r>
      <w:r w:rsidR="00EF342C">
        <w:rPr>
          <w:rFonts w:ascii="Times New Roman" w:hAnsi="Times New Roman" w:cs="Times New Roman"/>
          <w:lang w:val="sr-Cyrl-BA"/>
        </w:rPr>
        <w:t xml:space="preserve"> естимације параметара сигнала</w:t>
      </w:r>
      <w:r w:rsidR="00584ADA">
        <w:rPr>
          <w:rFonts w:ascii="Times New Roman" w:hAnsi="Times New Roman" w:cs="Times New Roman"/>
          <w:lang w:val="sr-Cyrl-BA"/>
        </w:rPr>
        <w:t xml:space="preserve"> у дигиталним релејним заштитама</w:t>
      </w:r>
      <w:r w:rsidRPr="00004D02">
        <w:rPr>
          <w:rFonts w:ascii="Times New Roman" w:hAnsi="Times New Roman" w:cs="Times New Roman"/>
          <w:lang w:val="sr-Cyrl-BA"/>
        </w:rPr>
        <w:t xml:space="preserve">, која се </w:t>
      </w:r>
      <w:r w:rsidR="00430D90" w:rsidRPr="00004D02">
        <w:rPr>
          <w:rFonts w:ascii="Times New Roman" w:hAnsi="Times New Roman" w:cs="Times New Roman"/>
          <w:lang w:val="sr-Cyrl-BA"/>
        </w:rPr>
        <w:t xml:space="preserve">тиче </w:t>
      </w:r>
      <w:r w:rsidR="00EF342C">
        <w:rPr>
          <w:rFonts w:ascii="Times New Roman" w:hAnsi="Times New Roman" w:cs="Times New Roman"/>
          <w:lang w:val="sr-Cyrl-BA"/>
        </w:rPr>
        <w:t>алгоритма фазно-закључане петље</w:t>
      </w:r>
      <w:r w:rsidRPr="00004D02">
        <w:rPr>
          <w:rFonts w:ascii="Times New Roman" w:hAnsi="Times New Roman" w:cs="Times New Roman"/>
          <w:lang w:val="sr-Cyrl-BA"/>
        </w:rPr>
        <w:t xml:space="preserve">. </w:t>
      </w:r>
      <w:r w:rsidR="00EF342C">
        <w:rPr>
          <w:rFonts w:ascii="Times New Roman" w:hAnsi="Times New Roman" w:cs="Times New Roman"/>
          <w:lang w:val="sr-Cyrl-BA"/>
        </w:rPr>
        <w:t xml:space="preserve">Тестирањем рада алгоритма кроз симулациони блок приказане су </w:t>
      </w:r>
      <w:r w:rsidR="002E7C42">
        <w:rPr>
          <w:rFonts w:ascii="Times New Roman" w:hAnsi="Times New Roman" w:cs="Times New Roman"/>
          <w:lang w:val="sr-Cyrl-BA"/>
        </w:rPr>
        <w:t xml:space="preserve">основне </w:t>
      </w:r>
      <w:r w:rsidR="00584ADA">
        <w:rPr>
          <w:rFonts w:ascii="Times New Roman" w:hAnsi="Times New Roman" w:cs="Times New Roman"/>
          <w:lang w:val="sr-Cyrl-BA"/>
        </w:rPr>
        <w:t>карактеристике алгоритма</w:t>
      </w:r>
      <w:r w:rsidR="00203047" w:rsidRPr="00203047">
        <w:rPr>
          <w:rFonts w:ascii="Times New Roman" w:hAnsi="Times New Roman" w:cs="Times New Roman"/>
          <w:lang w:val="sr-Cyrl-BA"/>
        </w:rPr>
        <w:t>. Током израде мастер рада кандидат</w:t>
      </w:r>
      <w:r w:rsidR="00584ADA">
        <w:rPr>
          <w:rFonts w:ascii="Times New Roman" w:hAnsi="Times New Roman" w:cs="Times New Roman"/>
          <w:lang w:val="sr-Cyrl-BA"/>
        </w:rPr>
        <w:t>киња</w:t>
      </w:r>
      <w:r w:rsidR="00203047" w:rsidRPr="00203047">
        <w:rPr>
          <w:rFonts w:ascii="Times New Roman" w:hAnsi="Times New Roman" w:cs="Times New Roman"/>
          <w:lang w:val="sr-Cyrl-BA"/>
        </w:rPr>
        <w:t xml:space="preserve"> је показа</w:t>
      </w:r>
      <w:r w:rsidR="00584ADA">
        <w:rPr>
          <w:rFonts w:ascii="Times New Roman" w:hAnsi="Times New Roman" w:cs="Times New Roman"/>
          <w:lang w:val="sr-Cyrl-BA"/>
        </w:rPr>
        <w:t>ла</w:t>
      </w:r>
      <w:r w:rsidR="00203047" w:rsidRPr="00203047">
        <w:rPr>
          <w:rFonts w:ascii="Times New Roman" w:hAnsi="Times New Roman" w:cs="Times New Roman"/>
          <w:lang w:val="sr-Cyrl-BA"/>
        </w:rPr>
        <w:t xml:space="preserve"> самосталност и систематичност.</w:t>
      </w:r>
    </w:p>
    <w:p w14:paraId="1B87778F" w14:textId="6A334967" w:rsidR="00432B3A" w:rsidRPr="00004D02" w:rsidRDefault="00191DB8" w:rsidP="0082120A">
      <w:pPr>
        <w:pStyle w:val="Default"/>
        <w:ind w:firstLine="708"/>
        <w:jc w:val="both"/>
        <w:rPr>
          <w:rFonts w:ascii="Times New Roman" w:hAnsi="Times New Roman" w:cs="Times New Roman"/>
          <w:lang w:val="sr-Cyrl-RS"/>
        </w:rPr>
      </w:pPr>
      <w:r w:rsidRPr="00004D02">
        <w:rPr>
          <w:rFonts w:ascii="Times New Roman" w:hAnsi="Times New Roman" w:cs="Times New Roman"/>
        </w:rPr>
        <w:t>На</w:t>
      </w:r>
      <w:r w:rsidR="00432B3A" w:rsidRPr="00004D02">
        <w:rPr>
          <w:rFonts w:ascii="Times New Roman" w:hAnsi="Times New Roman" w:cs="Times New Roman"/>
        </w:rPr>
        <w:t xml:space="preserve"> </w:t>
      </w:r>
      <w:r w:rsidRPr="00004D02">
        <w:rPr>
          <w:rFonts w:ascii="Times New Roman" w:hAnsi="Times New Roman" w:cs="Times New Roman"/>
        </w:rPr>
        <w:t>основу</w:t>
      </w:r>
      <w:r w:rsidR="00432B3A" w:rsidRPr="00004D02">
        <w:rPr>
          <w:rFonts w:ascii="Times New Roman" w:hAnsi="Times New Roman" w:cs="Times New Roman"/>
        </w:rPr>
        <w:t xml:space="preserve"> </w:t>
      </w:r>
      <w:r w:rsidR="00A564B6" w:rsidRPr="00004D02">
        <w:rPr>
          <w:rFonts w:ascii="Times New Roman" w:hAnsi="Times New Roman" w:cs="Times New Roman"/>
          <w:lang w:val="sr-Cyrl-CS"/>
        </w:rPr>
        <w:t>изложеног,</w:t>
      </w:r>
      <w:r w:rsidR="00432B3A" w:rsidRPr="00004D02">
        <w:rPr>
          <w:rFonts w:ascii="Times New Roman" w:hAnsi="Times New Roman" w:cs="Times New Roman"/>
        </w:rPr>
        <w:t xml:space="preserve"> </w:t>
      </w:r>
      <w:r w:rsidR="00BC4BA1" w:rsidRPr="00004D02">
        <w:rPr>
          <w:rFonts w:ascii="Times New Roman" w:hAnsi="Times New Roman" w:cs="Times New Roman"/>
          <w:lang w:val="sr-Cyrl-BA"/>
        </w:rPr>
        <w:t>са задовољством предлажемо</w:t>
      </w:r>
      <w:r w:rsidR="00432B3A" w:rsidRPr="00004D02">
        <w:rPr>
          <w:rFonts w:ascii="Times New Roman" w:hAnsi="Times New Roman" w:cs="Times New Roman"/>
        </w:rPr>
        <w:t xml:space="preserve"> </w:t>
      </w:r>
      <w:r w:rsidR="00A564B6" w:rsidRPr="00004D02">
        <w:rPr>
          <w:rFonts w:ascii="Times New Roman" w:hAnsi="Times New Roman" w:cs="Times New Roman"/>
          <w:lang w:val="sr-Cyrl-CS"/>
        </w:rPr>
        <w:t xml:space="preserve">Комисији за студије </w:t>
      </w:r>
      <w:r w:rsidR="00A564B6" w:rsidRPr="00004D02">
        <w:rPr>
          <w:rFonts w:ascii="Times New Roman" w:hAnsi="Times New Roman" w:cs="Times New Roman"/>
          <w:lang w:val="sl-SI"/>
        </w:rPr>
        <w:t>II</w:t>
      </w:r>
      <w:r w:rsidR="00A564B6" w:rsidRPr="00004D02">
        <w:rPr>
          <w:rFonts w:ascii="Times New Roman" w:hAnsi="Times New Roman" w:cs="Times New Roman"/>
          <w:lang w:val="sr-Cyrl-CS"/>
        </w:rPr>
        <w:t xml:space="preserve"> степена Електротехничког факултета у Београду </w:t>
      </w:r>
      <w:r w:rsidRPr="00004D02">
        <w:rPr>
          <w:rFonts w:ascii="Times New Roman" w:hAnsi="Times New Roman" w:cs="Times New Roman"/>
        </w:rPr>
        <w:t>да</w:t>
      </w:r>
      <w:r w:rsidR="00432B3A" w:rsidRPr="00004D02">
        <w:rPr>
          <w:rFonts w:ascii="Times New Roman" w:hAnsi="Times New Roman" w:cs="Times New Roman"/>
        </w:rPr>
        <w:t xml:space="preserve"> </w:t>
      </w:r>
      <w:r w:rsidRPr="00004D02">
        <w:rPr>
          <w:rFonts w:ascii="Times New Roman" w:hAnsi="Times New Roman" w:cs="Times New Roman"/>
        </w:rPr>
        <w:t>рад</w:t>
      </w:r>
      <w:r w:rsidR="00432B3A" w:rsidRPr="00004D02">
        <w:rPr>
          <w:rFonts w:ascii="Times New Roman" w:hAnsi="Times New Roman" w:cs="Times New Roman"/>
        </w:rPr>
        <w:t xml:space="preserve"> </w:t>
      </w:r>
      <w:r w:rsidRPr="00004D02">
        <w:rPr>
          <w:rFonts w:ascii="Times New Roman" w:hAnsi="Times New Roman" w:cs="Times New Roman"/>
        </w:rPr>
        <w:t>дипл</w:t>
      </w:r>
      <w:r w:rsidR="00432B3A" w:rsidRPr="00004D02">
        <w:rPr>
          <w:rFonts w:ascii="Times New Roman" w:hAnsi="Times New Roman" w:cs="Times New Roman"/>
        </w:rPr>
        <w:t xml:space="preserve">. </w:t>
      </w:r>
      <w:r w:rsidRPr="00004D02">
        <w:rPr>
          <w:rFonts w:ascii="Times New Roman" w:hAnsi="Times New Roman" w:cs="Times New Roman"/>
        </w:rPr>
        <w:t>инж</w:t>
      </w:r>
      <w:r w:rsidR="00432B3A" w:rsidRPr="00004D02">
        <w:rPr>
          <w:rFonts w:ascii="Times New Roman" w:hAnsi="Times New Roman" w:cs="Times New Roman"/>
        </w:rPr>
        <w:t xml:space="preserve">. </w:t>
      </w:r>
      <w:r w:rsidR="00584ADA">
        <w:rPr>
          <w:rFonts w:ascii="Times New Roman" w:hAnsi="Times New Roman" w:cs="Times New Roman"/>
          <w:lang w:val="sr-Cyrl-RS"/>
        </w:rPr>
        <w:t>Јелене Чакаревић</w:t>
      </w:r>
      <w:r w:rsidR="007F1FC0" w:rsidRPr="00004D02">
        <w:rPr>
          <w:rFonts w:ascii="Times New Roman" w:hAnsi="Times New Roman" w:cs="Times New Roman"/>
          <w:lang w:val="sr-Cyrl-CS"/>
        </w:rPr>
        <w:t xml:space="preserve"> </w:t>
      </w:r>
      <w:r w:rsidR="00A564B6" w:rsidRPr="00004D02">
        <w:rPr>
          <w:rFonts w:ascii="Times New Roman" w:hAnsi="Times New Roman" w:cs="Times New Roman"/>
          <w:lang w:val="sr-Cyrl-CS"/>
        </w:rPr>
        <w:t xml:space="preserve">прихвати </w:t>
      </w:r>
      <w:r w:rsidRPr="00004D02">
        <w:rPr>
          <w:rFonts w:ascii="Times New Roman" w:hAnsi="Times New Roman" w:cs="Times New Roman"/>
        </w:rPr>
        <w:t>као</w:t>
      </w:r>
      <w:r w:rsidR="00432B3A" w:rsidRPr="00004D02">
        <w:rPr>
          <w:rFonts w:ascii="Times New Roman" w:hAnsi="Times New Roman" w:cs="Times New Roman"/>
        </w:rPr>
        <w:t xml:space="preserve"> </w:t>
      </w:r>
      <w:r w:rsidRPr="00004D02">
        <w:rPr>
          <w:rFonts w:ascii="Times New Roman" w:hAnsi="Times New Roman" w:cs="Times New Roman"/>
        </w:rPr>
        <w:t>мастер</w:t>
      </w:r>
      <w:r w:rsidR="00432B3A" w:rsidRPr="00004D02">
        <w:rPr>
          <w:rFonts w:ascii="Times New Roman" w:hAnsi="Times New Roman" w:cs="Times New Roman"/>
        </w:rPr>
        <w:t xml:space="preserve"> </w:t>
      </w:r>
      <w:r w:rsidRPr="00004D02">
        <w:rPr>
          <w:rFonts w:ascii="Times New Roman" w:hAnsi="Times New Roman" w:cs="Times New Roman"/>
        </w:rPr>
        <w:t>рад</w:t>
      </w:r>
      <w:r w:rsidR="00432B3A" w:rsidRPr="00004D02">
        <w:rPr>
          <w:rFonts w:ascii="Times New Roman" w:hAnsi="Times New Roman" w:cs="Times New Roman"/>
        </w:rPr>
        <w:t xml:space="preserve"> </w:t>
      </w:r>
      <w:r w:rsidRPr="00004D02">
        <w:rPr>
          <w:rFonts w:ascii="Times New Roman" w:hAnsi="Times New Roman" w:cs="Times New Roman"/>
        </w:rPr>
        <w:t>и</w:t>
      </w:r>
      <w:r w:rsidR="00A564B6" w:rsidRPr="00004D02">
        <w:rPr>
          <w:rFonts w:ascii="Times New Roman" w:hAnsi="Times New Roman" w:cs="Times New Roman"/>
          <w:lang w:val="sr-Cyrl-CS"/>
        </w:rPr>
        <w:t xml:space="preserve"> кандидату</w:t>
      </w:r>
      <w:r w:rsidR="00432B3A" w:rsidRPr="00004D02">
        <w:rPr>
          <w:rFonts w:ascii="Times New Roman" w:hAnsi="Times New Roman" w:cs="Times New Roman"/>
        </w:rPr>
        <w:t xml:space="preserve"> </w:t>
      </w:r>
      <w:r w:rsidRPr="00004D02">
        <w:rPr>
          <w:rFonts w:ascii="Times New Roman" w:hAnsi="Times New Roman" w:cs="Times New Roman"/>
        </w:rPr>
        <w:t>одобри</w:t>
      </w:r>
      <w:r w:rsidR="00432B3A" w:rsidRPr="00004D02">
        <w:rPr>
          <w:rFonts w:ascii="Times New Roman" w:hAnsi="Times New Roman" w:cs="Times New Roman"/>
        </w:rPr>
        <w:t xml:space="preserve"> </w:t>
      </w:r>
      <w:r w:rsidRPr="00004D02">
        <w:rPr>
          <w:rFonts w:ascii="Times New Roman" w:hAnsi="Times New Roman" w:cs="Times New Roman"/>
        </w:rPr>
        <w:t>јавну</w:t>
      </w:r>
      <w:r w:rsidR="00432B3A" w:rsidRPr="00004D02">
        <w:rPr>
          <w:rFonts w:ascii="Times New Roman" w:hAnsi="Times New Roman" w:cs="Times New Roman"/>
        </w:rPr>
        <w:t xml:space="preserve"> </w:t>
      </w:r>
      <w:r w:rsidRPr="00004D02">
        <w:rPr>
          <w:rFonts w:ascii="Times New Roman" w:hAnsi="Times New Roman" w:cs="Times New Roman"/>
        </w:rPr>
        <w:t>усмену</w:t>
      </w:r>
      <w:r w:rsidR="00432B3A" w:rsidRPr="00004D02">
        <w:rPr>
          <w:rFonts w:ascii="Times New Roman" w:hAnsi="Times New Roman" w:cs="Times New Roman"/>
        </w:rPr>
        <w:t xml:space="preserve"> </w:t>
      </w:r>
      <w:r w:rsidRPr="00004D02">
        <w:rPr>
          <w:rFonts w:ascii="Times New Roman" w:hAnsi="Times New Roman" w:cs="Times New Roman"/>
        </w:rPr>
        <w:t>одбрану</w:t>
      </w:r>
      <w:r w:rsidR="002211EB" w:rsidRPr="00004D02">
        <w:rPr>
          <w:rFonts w:ascii="Times New Roman" w:hAnsi="Times New Roman" w:cs="Times New Roman"/>
        </w:rPr>
        <w:t>.</w:t>
      </w:r>
    </w:p>
    <w:p w14:paraId="37026724" w14:textId="77777777" w:rsidR="00432B3A" w:rsidRDefault="00432B3A" w:rsidP="00432B3A">
      <w:pPr>
        <w:pStyle w:val="Default"/>
        <w:rPr>
          <w:rFonts w:ascii="Times New Roman" w:hAnsi="Times New Roman" w:cs="Times New Roman"/>
        </w:rPr>
      </w:pPr>
    </w:p>
    <w:p w14:paraId="723BA0C6" w14:textId="77777777" w:rsidR="00203047" w:rsidRPr="00004D02" w:rsidRDefault="00203047" w:rsidP="00432B3A">
      <w:pPr>
        <w:pStyle w:val="Default"/>
        <w:rPr>
          <w:rFonts w:ascii="Times New Roman" w:hAnsi="Times New Roman" w:cs="Times New Roman"/>
        </w:rPr>
      </w:pPr>
    </w:p>
    <w:p w14:paraId="7493BDD1" w14:textId="560E397D" w:rsidR="00432B3A" w:rsidRPr="00004D02" w:rsidRDefault="00191DB8" w:rsidP="00432B3A">
      <w:pPr>
        <w:pStyle w:val="Default"/>
        <w:rPr>
          <w:rFonts w:ascii="Times New Roman" w:hAnsi="Times New Roman" w:cs="Times New Roman"/>
        </w:rPr>
      </w:pPr>
      <w:r w:rsidRPr="00004D02">
        <w:rPr>
          <w:rFonts w:ascii="Times New Roman" w:hAnsi="Times New Roman" w:cs="Times New Roman"/>
        </w:rPr>
        <w:t>Београд</w:t>
      </w:r>
      <w:r w:rsidR="00432B3A" w:rsidRPr="00004D02">
        <w:rPr>
          <w:rFonts w:ascii="Times New Roman" w:hAnsi="Times New Roman" w:cs="Times New Roman"/>
        </w:rPr>
        <w:t>,</w:t>
      </w:r>
      <w:r w:rsidR="008F0FCB" w:rsidRPr="00004D02">
        <w:rPr>
          <w:rFonts w:ascii="Times New Roman" w:hAnsi="Times New Roman" w:cs="Times New Roman"/>
          <w:lang w:val="sr-Cyrl-RS"/>
        </w:rPr>
        <w:t xml:space="preserve"> </w:t>
      </w:r>
      <w:r w:rsidR="002E7C42">
        <w:rPr>
          <w:rFonts w:ascii="Times New Roman" w:hAnsi="Times New Roman" w:cs="Times New Roman"/>
          <w:lang w:val="sr-Cyrl-RS"/>
        </w:rPr>
        <w:t>6</w:t>
      </w:r>
      <w:r w:rsidR="00203047">
        <w:rPr>
          <w:rFonts w:ascii="Times New Roman" w:hAnsi="Times New Roman" w:cs="Times New Roman"/>
          <w:lang w:val="sr-Cyrl-RS"/>
        </w:rPr>
        <w:t>.</w:t>
      </w:r>
      <w:r w:rsidR="00584ADA">
        <w:rPr>
          <w:rFonts w:ascii="Times New Roman" w:hAnsi="Times New Roman" w:cs="Times New Roman"/>
          <w:lang w:val="sr-Cyrl-RS"/>
        </w:rPr>
        <w:t>9.</w:t>
      </w:r>
      <w:r w:rsidR="00432B3A" w:rsidRPr="00004D02">
        <w:rPr>
          <w:rFonts w:ascii="Times New Roman" w:hAnsi="Times New Roman" w:cs="Times New Roman"/>
        </w:rPr>
        <w:t>20</w:t>
      </w:r>
      <w:r w:rsidR="00FC7FEB" w:rsidRPr="00004D02">
        <w:rPr>
          <w:rFonts w:ascii="Times New Roman" w:hAnsi="Times New Roman" w:cs="Times New Roman"/>
          <w:lang w:val="sr-Cyrl-RS"/>
        </w:rPr>
        <w:t>2</w:t>
      </w:r>
      <w:r w:rsidR="00B01143">
        <w:rPr>
          <w:rFonts w:ascii="Times New Roman" w:hAnsi="Times New Roman" w:cs="Times New Roman"/>
          <w:lang w:val="sr-Cyrl-RS"/>
        </w:rPr>
        <w:t>3</w:t>
      </w:r>
      <w:r w:rsidR="00432B3A" w:rsidRPr="00004D02">
        <w:rPr>
          <w:rFonts w:ascii="Times New Roman" w:hAnsi="Times New Roman" w:cs="Times New Roman"/>
        </w:rPr>
        <w:t xml:space="preserve">. </w:t>
      </w:r>
      <w:r w:rsidRPr="00004D02">
        <w:rPr>
          <w:rFonts w:ascii="Times New Roman" w:hAnsi="Times New Roman" w:cs="Times New Roman"/>
        </w:rPr>
        <w:t>године</w:t>
      </w:r>
      <w:r w:rsidR="00432B3A" w:rsidRPr="00004D02">
        <w:rPr>
          <w:rFonts w:ascii="Times New Roman" w:hAnsi="Times New Roman" w:cs="Times New Roman"/>
        </w:rPr>
        <w:tab/>
      </w:r>
      <w:r w:rsidR="00432B3A" w:rsidRPr="00004D02">
        <w:rPr>
          <w:rFonts w:ascii="Times New Roman" w:hAnsi="Times New Roman" w:cs="Times New Roman"/>
        </w:rPr>
        <w:tab/>
      </w:r>
      <w:r w:rsidR="00432B3A" w:rsidRPr="00004D02">
        <w:rPr>
          <w:rFonts w:ascii="Times New Roman" w:hAnsi="Times New Roman" w:cs="Times New Roman"/>
        </w:rPr>
        <w:tab/>
      </w:r>
      <w:r w:rsidR="00432B3A" w:rsidRPr="00004D02">
        <w:rPr>
          <w:rFonts w:ascii="Times New Roman" w:hAnsi="Times New Roman" w:cs="Times New Roman"/>
        </w:rPr>
        <w:tab/>
      </w:r>
      <w:r w:rsidR="00432B3A" w:rsidRPr="00004D02">
        <w:rPr>
          <w:rFonts w:ascii="Times New Roman" w:hAnsi="Times New Roman" w:cs="Times New Roman"/>
        </w:rPr>
        <w:tab/>
      </w:r>
      <w:r w:rsidR="002211EB" w:rsidRPr="00004D02">
        <w:rPr>
          <w:rFonts w:ascii="Times New Roman" w:hAnsi="Times New Roman" w:cs="Times New Roman"/>
          <w:lang w:val="sr-Cyrl-RS"/>
        </w:rPr>
        <w:t xml:space="preserve">     </w:t>
      </w:r>
      <w:r w:rsidRPr="00004D02">
        <w:rPr>
          <w:rFonts w:ascii="Times New Roman" w:hAnsi="Times New Roman" w:cs="Times New Roman"/>
        </w:rPr>
        <w:t>Чланови</w:t>
      </w:r>
      <w:r w:rsidR="00432B3A" w:rsidRPr="00004D02">
        <w:rPr>
          <w:rFonts w:ascii="Times New Roman" w:hAnsi="Times New Roman" w:cs="Times New Roman"/>
        </w:rPr>
        <w:t xml:space="preserve"> </w:t>
      </w:r>
      <w:r w:rsidRPr="00004D02">
        <w:rPr>
          <w:rFonts w:ascii="Times New Roman" w:hAnsi="Times New Roman" w:cs="Times New Roman"/>
        </w:rPr>
        <w:t>комисије</w:t>
      </w:r>
      <w:r w:rsidR="002211EB" w:rsidRPr="00004D02">
        <w:rPr>
          <w:rFonts w:ascii="Times New Roman" w:hAnsi="Times New Roman" w:cs="Times New Roman"/>
        </w:rPr>
        <w:t>:</w:t>
      </w:r>
    </w:p>
    <w:p w14:paraId="62E5FEB9" w14:textId="77777777" w:rsidR="00FC7FEB" w:rsidRPr="00004D02" w:rsidRDefault="00FC7FEB" w:rsidP="00432B3A">
      <w:pPr>
        <w:pStyle w:val="Default"/>
        <w:rPr>
          <w:rFonts w:ascii="Times New Roman" w:hAnsi="Times New Roman" w:cs="Times New Roman"/>
          <w:lang w:val="sr-Cyrl-RS"/>
        </w:rPr>
      </w:pPr>
    </w:p>
    <w:p w14:paraId="2C69EC87" w14:textId="77777777" w:rsidR="00432B3A" w:rsidRPr="00004D02" w:rsidRDefault="00432B3A" w:rsidP="00432B3A">
      <w:pPr>
        <w:pStyle w:val="Default"/>
        <w:rPr>
          <w:rFonts w:ascii="Times New Roman" w:hAnsi="Times New Roman" w:cs="Times New Roman"/>
        </w:rPr>
      </w:pPr>
    </w:p>
    <w:p w14:paraId="76A3D167" w14:textId="77777777" w:rsidR="0082120A" w:rsidRPr="00004D02" w:rsidRDefault="007F1FC0" w:rsidP="007F1FC0">
      <w:pPr>
        <w:pStyle w:val="Default"/>
        <w:jc w:val="right"/>
        <w:rPr>
          <w:rFonts w:ascii="Times New Roman" w:hAnsi="Times New Roman" w:cs="Times New Roman"/>
        </w:rPr>
      </w:pPr>
      <w:r w:rsidRPr="00004D02">
        <w:rPr>
          <w:rFonts w:ascii="Times New Roman" w:hAnsi="Times New Roman" w:cs="Times New Roman"/>
          <w:lang w:val="sr-Cyrl-RS"/>
        </w:rPr>
        <w:t>_______________</w:t>
      </w:r>
      <w:r w:rsidR="00802AD1" w:rsidRPr="00004D02">
        <w:rPr>
          <w:rFonts w:ascii="Times New Roman" w:hAnsi="Times New Roman" w:cs="Times New Roman"/>
        </w:rPr>
        <w:t>____________________</w:t>
      </w:r>
    </w:p>
    <w:p w14:paraId="05A55EDF" w14:textId="77777777" w:rsidR="00FC7FEB" w:rsidRPr="00004D02" w:rsidRDefault="000C296A" w:rsidP="00FC7FEB">
      <w:pPr>
        <w:pStyle w:val="Default"/>
        <w:ind w:left="5664"/>
        <w:jc w:val="both"/>
        <w:rPr>
          <w:rFonts w:ascii="Times New Roman" w:hAnsi="Times New Roman" w:cs="Times New Roman"/>
        </w:rPr>
      </w:pPr>
      <w:r w:rsidRPr="00004D02">
        <w:rPr>
          <w:rFonts w:ascii="Times New Roman" w:hAnsi="Times New Roman" w:cs="Times New Roman"/>
          <w:lang w:val="sr-Cyrl-RS"/>
        </w:rPr>
        <w:t xml:space="preserve">       </w:t>
      </w:r>
      <w:r w:rsidR="00FC7FEB" w:rsidRPr="00004D02">
        <w:rPr>
          <w:rFonts w:ascii="Times New Roman" w:hAnsi="Times New Roman" w:cs="Times New Roman"/>
          <w:lang w:val="sr-Cyrl-RS"/>
        </w:rPr>
        <w:t xml:space="preserve"> </w:t>
      </w:r>
      <w:r w:rsidR="00203047">
        <w:rPr>
          <w:rFonts w:ascii="Times New Roman" w:hAnsi="Times New Roman" w:cs="Times New Roman"/>
          <w:lang w:val="sr-Cyrl-RS"/>
        </w:rPr>
        <w:t xml:space="preserve">        </w:t>
      </w:r>
      <w:r w:rsidR="00787801" w:rsidRPr="00004D02">
        <w:rPr>
          <w:rFonts w:ascii="Times New Roman" w:hAnsi="Times New Roman" w:cs="Times New Roman"/>
        </w:rPr>
        <w:t>Д</w:t>
      </w:r>
      <w:r w:rsidR="00191DB8" w:rsidRPr="00004D02">
        <w:rPr>
          <w:rFonts w:ascii="Times New Roman" w:hAnsi="Times New Roman" w:cs="Times New Roman"/>
        </w:rPr>
        <w:t>р</w:t>
      </w:r>
      <w:r w:rsidR="00432B3A" w:rsidRPr="00004D02">
        <w:rPr>
          <w:rFonts w:ascii="Times New Roman" w:hAnsi="Times New Roman" w:cs="Times New Roman"/>
        </w:rPr>
        <w:t xml:space="preserve"> </w:t>
      </w:r>
      <w:r w:rsidR="0063345C" w:rsidRPr="00004D02">
        <w:rPr>
          <w:rFonts w:ascii="Times New Roman" w:hAnsi="Times New Roman" w:cs="Times New Roman"/>
          <w:lang w:val="sr-Cyrl-CS"/>
        </w:rPr>
        <w:t>Зоран Стојановић</w:t>
      </w:r>
      <w:r w:rsidR="00FC7FEB" w:rsidRPr="00004D02">
        <w:rPr>
          <w:rFonts w:ascii="Times New Roman" w:hAnsi="Times New Roman" w:cs="Times New Roman"/>
          <w:lang w:val="sr-Cyrl-CS"/>
        </w:rPr>
        <w:t>,</w:t>
      </w:r>
    </w:p>
    <w:p w14:paraId="34354DA1" w14:textId="77777777" w:rsidR="00432B3A" w:rsidRPr="00004D02" w:rsidRDefault="00FC7FEB" w:rsidP="00FC7FEB">
      <w:pPr>
        <w:pStyle w:val="Default"/>
        <w:ind w:left="5664"/>
        <w:jc w:val="both"/>
        <w:rPr>
          <w:rFonts w:ascii="Times New Roman" w:hAnsi="Times New Roman" w:cs="Times New Roman"/>
          <w:lang w:val="sr-Cyrl-RS"/>
        </w:rPr>
      </w:pPr>
      <w:r w:rsidRPr="00004D02">
        <w:rPr>
          <w:rFonts w:ascii="Times New Roman" w:hAnsi="Times New Roman" w:cs="Times New Roman"/>
          <w:lang w:val="sr-Cyrl-CS"/>
        </w:rPr>
        <w:t xml:space="preserve"> </w:t>
      </w:r>
      <w:r w:rsidR="000C296A" w:rsidRPr="00004D02">
        <w:rPr>
          <w:rFonts w:ascii="Times New Roman" w:hAnsi="Times New Roman" w:cs="Times New Roman"/>
          <w:lang w:val="sr-Cyrl-CS"/>
        </w:rPr>
        <w:t xml:space="preserve">    </w:t>
      </w:r>
      <w:r w:rsidR="00203047">
        <w:rPr>
          <w:rFonts w:ascii="Times New Roman" w:hAnsi="Times New Roman" w:cs="Times New Roman"/>
          <w:lang w:val="sr-Cyrl-CS"/>
        </w:rPr>
        <w:t xml:space="preserve">   </w:t>
      </w:r>
      <w:r w:rsidR="000C296A" w:rsidRPr="00004D02">
        <w:rPr>
          <w:rFonts w:ascii="Times New Roman" w:hAnsi="Times New Roman" w:cs="Times New Roman"/>
          <w:lang w:val="sr-Cyrl-CS"/>
        </w:rPr>
        <w:t xml:space="preserve">   </w:t>
      </w:r>
      <w:r w:rsidRPr="00004D02">
        <w:rPr>
          <w:rFonts w:ascii="Times New Roman" w:hAnsi="Times New Roman" w:cs="Times New Roman"/>
          <w:lang w:val="sr-Cyrl-CS"/>
        </w:rPr>
        <w:t xml:space="preserve"> </w:t>
      </w:r>
      <w:r w:rsidR="00203047">
        <w:rPr>
          <w:rFonts w:ascii="Times New Roman" w:hAnsi="Times New Roman" w:cs="Times New Roman"/>
          <w:lang w:val="sr-Cyrl-CS"/>
        </w:rPr>
        <w:t xml:space="preserve">      </w:t>
      </w:r>
      <w:r w:rsidR="00B01143">
        <w:rPr>
          <w:rFonts w:ascii="Times New Roman" w:hAnsi="Times New Roman" w:cs="Times New Roman"/>
          <w:lang w:val="sr-Cyrl-CS"/>
        </w:rPr>
        <w:t>редовни</w:t>
      </w:r>
      <w:r w:rsidRPr="00004D02">
        <w:rPr>
          <w:rFonts w:ascii="Times New Roman" w:hAnsi="Times New Roman" w:cs="Times New Roman"/>
          <w:lang w:val="sr-Cyrl-CS"/>
        </w:rPr>
        <w:t xml:space="preserve"> професор</w:t>
      </w:r>
    </w:p>
    <w:p w14:paraId="7BEFF14D" w14:textId="77777777" w:rsidR="00FC7FEB" w:rsidRPr="00004D02" w:rsidRDefault="00FC7FEB" w:rsidP="007F1FC0">
      <w:pPr>
        <w:pStyle w:val="Default"/>
        <w:ind w:left="5664" w:firstLine="708"/>
        <w:jc w:val="right"/>
        <w:rPr>
          <w:rFonts w:ascii="Times New Roman" w:hAnsi="Times New Roman" w:cs="Times New Roman"/>
          <w:lang w:val="sr-Cyrl-RS"/>
        </w:rPr>
      </w:pPr>
    </w:p>
    <w:p w14:paraId="3F0912AE" w14:textId="77777777" w:rsidR="0082120A" w:rsidRPr="00004D02" w:rsidRDefault="007F1FC0" w:rsidP="007F1FC0">
      <w:pPr>
        <w:pStyle w:val="Default"/>
        <w:jc w:val="right"/>
        <w:rPr>
          <w:rFonts w:ascii="Times New Roman" w:hAnsi="Times New Roman" w:cs="Times New Roman"/>
          <w:u w:val="single"/>
          <w:lang w:val="sr-Cyrl-RS"/>
        </w:rPr>
      </w:pPr>
      <w:r w:rsidRPr="00004D02">
        <w:rPr>
          <w:rFonts w:ascii="Times New Roman" w:hAnsi="Times New Roman" w:cs="Times New Roman"/>
          <w:lang w:val="sr-Cyrl-RS"/>
        </w:rPr>
        <w:t>______</w:t>
      </w:r>
      <w:r w:rsidR="00802AD1" w:rsidRPr="00004D02">
        <w:rPr>
          <w:rFonts w:ascii="Times New Roman" w:hAnsi="Times New Roman" w:cs="Times New Roman"/>
        </w:rPr>
        <w:t>____________________</w:t>
      </w:r>
      <w:r w:rsidR="00FC7FEB" w:rsidRPr="00004D02">
        <w:rPr>
          <w:rFonts w:ascii="Times New Roman" w:hAnsi="Times New Roman" w:cs="Times New Roman"/>
        </w:rPr>
        <w:t>_________</w:t>
      </w:r>
    </w:p>
    <w:p w14:paraId="5A1E72DA" w14:textId="77777777" w:rsidR="00FC7FEB" w:rsidRPr="00004D02" w:rsidRDefault="00FC7FEB" w:rsidP="00FC7FEB">
      <w:pPr>
        <w:pStyle w:val="Default"/>
        <w:ind w:left="5664"/>
        <w:rPr>
          <w:rFonts w:ascii="Times New Roman" w:hAnsi="Times New Roman" w:cs="Times New Roman"/>
          <w:lang w:val="sr-Cyrl-RS"/>
        </w:rPr>
      </w:pPr>
      <w:r w:rsidRPr="00004D02">
        <w:rPr>
          <w:rFonts w:ascii="Times New Roman" w:hAnsi="Times New Roman" w:cs="Times New Roman"/>
          <w:lang w:val="sr-Cyrl-BA"/>
        </w:rPr>
        <w:t xml:space="preserve">       </w:t>
      </w:r>
      <w:r w:rsidR="00203047">
        <w:rPr>
          <w:rFonts w:ascii="Times New Roman" w:hAnsi="Times New Roman" w:cs="Times New Roman"/>
          <w:lang w:val="sr-Cyrl-BA"/>
        </w:rPr>
        <w:t xml:space="preserve">           </w:t>
      </w:r>
      <w:r w:rsidR="007F1FC0" w:rsidRPr="00004D02">
        <w:rPr>
          <w:rFonts w:ascii="Times New Roman" w:hAnsi="Times New Roman" w:cs="Times New Roman"/>
          <w:lang w:val="sr-Cyrl-BA"/>
        </w:rPr>
        <w:t xml:space="preserve">Др </w:t>
      </w:r>
      <w:r w:rsidR="00B56D63" w:rsidRPr="00004D02">
        <w:rPr>
          <w:rFonts w:ascii="Times New Roman" w:hAnsi="Times New Roman" w:cs="Times New Roman"/>
          <w:lang w:val="sr-Cyrl-RS"/>
        </w:rPr>
        <w:t>Томислав Рајић</w:t>
      </w:r>
      <w:r w:rsidRPr="00004D02">
        <w:rPr>
          <w:rFonts w:ascii="Times New Roman" w:hAnsi="Times New Roman" w:cs="Times New Roman"/>
          <w:lang w:val="sr-Cyrl-RS"/>
        </w:rPr>
        <w:t>,</w:t>
      </w:r>
    </w:p>
    <w:p w14:paraId="09F07535" w14:textId="42D55B94" w:rsidR="00432B3A" w:rsidRPr="00C4200D" w:rsidRDefault="004E7A40" w:rsidP="00C4200D">
      <w:pPr>
        <w:pStyle w:val="Default"/>
        <w:rPr>
          <w:rFonts w:ascii="Times New Roman" w:hAnsi="Times New Roman" w:cs="Times New Roman"/>
          <w:lang w:val="sr-Cyrl-RS"/>
        </w:rPr>
      </w:pPr>
      <w:r w:rsidRPr="00004D02">
        <w:rPr>
          <w:rFonts w:ascii="Times New Roman" w:hAnsi="Times New Roman" w:cs="Times New Roman"/>
          <w:lang w:val="sr-Cyrl-RS"/>
        </w:rPr>
        <w:t xml:space="preserve">                                                                                        </w:t>
      </w:r>
      <w:r w:rsidR="006A2A9F">
        <w:rPr>
          <w:rFonts w:ascii="Times New Roman" w:hAnsi="Times New Roman" w:cs="Times New Roman"/>
          <w:lang w:val="sr-Cyrl-RS"/>
        </w:rPr>
        <w:t xml:space="preserve">            </w:t>
      </w:r>
      <w:r w:rsidR="00203047">
        <w:rPr>
          <w:rFonts w:ascii="Times New Roman" w:hAnsi="Times New Roman" w:cs="Times New Roman"/>
          <w:lang w:val="sr-Cyrl-RS"/>
        </w:rPr>
        <w:t xml:space="preserve">          </w:t>
      </w:r>
      <w:r w:rsidR="006A2A9F">
        <w:rPr>
          <w:rFonts w:ascii="Times New Roman" w:hAnsi="Times New Roman" w:cs="Times New Roman"/>
          <w:lang w:val="sr-Cyrl-RS"/>
        </w:rPr>
        <w:t xml:space="preserve">   </w:t>
      </w:r>
      <w:r w:rsidR="00203047">
        <w:rPr>
          <w:rFonts w:ascii="Times New Roman" w:hAnsi="Times New Roman" w:cs="Times New Roman"/>
          <w:lang w:val="sr-Cyrl-RS"/>
        </w:rPr>
        <w:t xml:space="preserve">          </w:t>
      </w:r>
      <w:r w:rsidR="006A2A9F">
        <w:rPr>
          <w:rFonts w:ascii="Times New Roman" w:hAnsi="Times New Roman" w:cs="Times New Roman"/>
          <w:lang w:val="sr-Cyrl-RS"/>
        </w:rPr>
        <w:t>доцент</w:t>
      </w:r>
    </w:p>
    <w:sectPr w:rsidR="00432B3A" w:rsidRPr="00C4200D" w:rsidSect="001B13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F6189"/>
    <w:multiLevelType w:val="hybridMultilevel"/>
    <w:tmpl w:val="BEAE9176"/>
    <w:lvl w:ilvl="0" w:tplc="7F960CC0">
      <w:start w:val="1"/>
      <w:numFmt w:val="bullet"/>
      <w:lvlText w:val=""/>
      <w:lvlJc w:val="left"/>
      <w:pPr>
        <w:ind w:left="720" w:hanging="360"/>
      </w:pPr>
      <w:rPr>
        <w:rFonts w:ascii="MT Extra" w:hAnsi="MT Extra"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MT Extra" w:hAnsi="MT Extra"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MT Extra" w:hAnsi="MT Extra"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48BA3EB8"/>
    <w:multiLevelType w:val="hybridMultilevel"/>
    <w:tmpl w:val="C3DC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6652B"/>
    <w:multiLevelType w:val="hybridMultilevel"/>
    <w:tmpl w:val="113EFE50"/>
    <w:lvl w:ilvl="0" w:tplc="0F626E1A">
      <w:start w:val="1"/>
      <w:numFmt w:val="decimal"/>
      <w:pStyle w:val="Referenca"/>
      <w:lvlText w:val="[%1]"/>
      <w:lvlJc w:val="left"/>
      <w:pPr>
        <w:tabs>
          <w:tab w:val="num" w:pos="720"/>
        </w:tabs>
        <w:ind w:left="720" w:hanging="360"/>
      </w:pPr>
      <w:rPr>
        <w:i w:val="0"/>
      </w:rPr>
    </w:lvl>
    <w:lvl w:ilvl="1" w:tplc="0DF28236">
      <w:start w:val="1"/>
      <w:numFmt w:val="lowerLetter"/>
      <w:lvlText w:val="%2."/>
      <w:lvlJc w:val="left"/>
      <w:pPr>
        <w:tabs>
          <w:tab w:val="num" w:pos="1440"/>
        </w:tabs>
        <w:ind w:left="1440" w:hanging="360"/>
      </w:pPr>
    </w:lvl>
    <w:lvl w:ilvl="2" w:tplc="F586A068">
      <w:start w:val="1"/>
      <w:numFmt w:val="lowerRoman"/>
      <w:lvlText w:val="%3."/>
      <w:lvlJc w:val="right"/>
      <w:pPr>
        <w:tabs>
          <w:tab w:val="num" w:pos="2160"/>
        </w:tabs>
        <w:ind w:left="2160" w:hanging="180"/>
      </w:pPr>
    </w:lvl>
    <w:lvl w:ilvl="3" w:tplc="5310E45C">
      <w:start w:val="1"/>
      <w:numFmt w:val="decimal"/>
      <w:lvlText w:val="%4."/>
      <w:lvlJc w:val="left"/>
      <w:pPr>
        <w:tabs>
          <w:tab w:val="num" w:pos="2880"/>
        </w:tabs>
        <w:ind w:left="2880" w:hanging="360"/>
      </w:pPr>
    </w:lvl>
    <w:lvl w:ilvl="4" w:tplc="515C8CD4">
      <w:start w:val="1"/>
      <w:numFmt w:val="lowerLetter"/>
      <w:lvlText w:val="%5."/>
      <w:lvlJc w:val="left"/>
      <w:pPr>
        <w:tabs>
          <w:tab w:val="num" w:pos="3600"/>
        </w:tabs>
        <w:ind w:left="3600" w:hanging="360"/>
      </w:pPr>
    </w:lvl>
    <w:lvl w:ilvl="5" w:tplc="261ED700">
      <w:start w:val="1"/>
      <w:numFmt w:val="lowerRoman"/>
      <w:lvlText w:val="%6."/>
      <w:lvlJc w:val="right"/>
      <w:pPr>
        <w:tabs>
          <w:tab w:val="num" w:pos="4320"/>
        </w:tabs>
        <w:ind w:left="4320" w:hanging="180"/>
      </w:pPr>
    </w:lvl>
    <w:lvl w:ilvl="6" w:tplc="B7666652">
      <w:start w:val="1"/>
      <w:numFmt w:val="decimal"/>
      <w:lvlText w:val="%7."/>
      <w:lvlJc w:val="left"/>
      <w:pPr>
        <w:tabs>
          <w:tab w:val="num" w:pos="5040"/>
        </w:tabs>
        <w:ind w:left="5040" w:hanging="360"/>
      </w:pPr>
    </w:lvl>
    <w:lvl w:ilvl="7" w:tplc="BDA4EFFC">
      <w:start w:val="1"/>
      <w:numFmt w:val="lowerLetter"/>
      <w:lvlText w:val="%8."/>
      <w:lvlJc w:val="left"/>
      <w:pPr>
        <w:tabs>
          <w:tab w:val="num" w:pos="5760"/>
        </w:tabs>
        <w:ind w:left="5760" w:hanging="360"/>
      </w:pPr>
    </w:lvl>
    <w:lvl w:ilvl="8" w:tplc="4A202132">
      <w:start w:val="1"/>
      <w:numFmt w:val="lowerRoman"/>
      <w:lvlText w:val="%9."/>
      <w:lvlJc w:val="right"/>
      <w:pPr>
        <w:tabs>
          <w:tab w:val="num" w:pos="6480"/>
        </w:tabs>
        <w:ind w:left="6480" w:hanging="180"/>
      </w:pPr>
    </w:lvl>
  </w:abstractNum>
  <w:abstractNum w:abstractNumId="3" w15:restartNumberingAfterBreak="0">
    <w:nsid w:val="75871F6E"/>
    <w:multiLevelType w:val="hybridMultilevel"/>
    <w:tmpl w:val="E50C7A66"/>
    <w:lvl w:ilvl="0" w:tplc="6D68971E">
      <w:start w:val="4"/>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0424A"/>
    <w:multiLevelType w:val="hybridMultilevel"/>
    <w:tmpl w:val="55921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3A"/>
    <w:rsid w:val="00004D02"/>
    <w:rsid w:val="00011068"/>
    <w:rsid w:val="000129FF"/>
    <w:rsid w:val="00020327"/>
    <w:rsid w:val="00027E92"/>
    <w:rsid w:val="00036FB2"/>
    <w:rsid w:val="00066B42"/>
    <w:rsid w:val="000832BC"/>
    <w:rsid w:val="00095C39"/>
    <w:rsid w:val="000B5AE2"/>
    <w:rsid w:val="000B659C"/>
    <w:rsid w:val="000C296A"/>
    <w:rsid w:val="000C2EC7"/>
    <w:rsid w:val="000E23D1"/>
    <w:rsid w:val="000F01A4"/>
    <w:rsid w:val="000F248F"/>
    <w:rsid w:val="00113082"/>
    <w:rsid w:val="00116755"/>
    <w:rsid w:val="00153737"/>
    <w:rsid w:val="00155385"/>
    <w:rsid w:val="00174FD7"/>
    <w:rsid w:val="00182E72"/>
    <w:rsid w:val="0018759A"/>
    <w:rsid w:val="00191DB8"/>
    <w:rsid w:val="001A0D00"/>
    <w:rsid w:val="001A6398"/>
    <w:rsid w:val="001B13D1"/>
    <w:rsid w:val="001B36D6"/>
    <w:rsid w:val="001C67EB"/>
    <w:rsid w:val="001E4A79"/>
    <w:rsid w:val="001F09EF"/>
    <w:rsid w:val="002001BE"/>
    <w:rsid w:val="00200308"/>
    <w:rsid w:val="00203047"/>
    <w:rsid w:val="00220896"/>
    <w:rsid w:val="002211EB"/>
    <w:rsid w:val="002279FB"/>
    <w:rsid w:val="00251858"/>
    <w:rsid w:val="00253D33"/>
    <w:rsid w:val="00255471"/>
    <w:rsid w:val="00260AE7"/>
    <w:rsid w:val="00261726"/>
    <w:rsid w:val="00292018"/>
    <w:rsid w:val="002E7C42"/>
    <w:rsid w:val="0032074B"/>
    <w:rsid w:val="00330030"/>
    <w:rsid w:val="00343240"/>
    <w:rsid w:val="003458DF"/>
    <w:rsid w:val="00361E0E"/>
    <w:rsid w:val="00381AAB"/>
    <w:rsid w:val="00387433"/>
    <w:rsid w:val="003949AC"/>
    <w:rsid w:val="003B5A6E"/>
    <w:rsid w:val="003F6F16"/>
    <w:rsid w:val="00421589"/>
    <w:rsid w:val="00424241"/>
    <w:rsid w:val="00430D90"/>
    <w:rsid w:val="00432B3A"/>
    <w:rsid w:val="00441C0C"/>
    <w:rsid w:val="00493088"/>
    <w:rsid w:val="00496052"/>
    <w:rsid w:val="004A3BEA"/>
    <w:rsid w:val="004B69E1"/>
    <w:rsid w:val="004C526C"/>
    <w:rsid w:val="004E7A40"/>
    <w:rsid w:val="00504AA0"/>
    <w:rsid w:val="00507573"/>
    <w:rsid w:val="00515363"/>
    <w:rsid w:val="00523A69"/>
    <w:rsid w:val="00527A5F"/>
    <w:rsid w:val="00541B09"/>
    <w:rsid w:val="0054721F"/>
    <w:rsid w:val="00554F22"/>
    <w:rsid w:val="0055507A"/>
    <w:rsid w:val="00566C65"/>
    <w:rsid w:val="005703E7"/>
    <w:rsid w:val="005764A5"/>
    <w:rsid w:val="005826EB"/>
    <w:rsid w:val="00582740"/>
    <w:rsid w:val="00584ADA"/>
    <w:rsid w:val="00597639"/>
    <w:rsid w:val="005B361A"/>
    <w:rsid w:val="005E4D19"/>
    <w:rsid w:val="005E5254"/>
    <w:rsid w:val="005F3275"/>
    <w:rsid w:val="005F4205"/>
    <w:rsid w:val="00605E5F"/>
    <w:rsid w:val="00611331"/>
    <w:rsid w:val="00613013"/>
    <w:rsid w:val="00613E49"/>
    <w:rsid w:val="0062296F"/>
    <w:rsid w:val="0063345C"/>
    <w:rsid w:val="006453BA"/>
    <w:rsid w:val="00656DE3"/>
    <w:rsid w:val="00661749"/>
    <w:rsid w:val="006670D0"/>
    <w:rsid w:val="00672BA7"/>
    <w:rsid w:val="00684C6E"/>
    <w:rsid w:val="00696120"/>
    <w:rsid w:val="006A160F"/>
    <w:rsid w:val="006A2A9F"/>
    <w:rsid w:val="006A2C18"/>
    <w:rsid w:val="006B29D1"/>
    <w:rsid w:val="006B6DFB"/>
    <w:rsid w:val="006B7541"/>
    <w:rsid w:val="006F17A1"/>
    <w:rsid w:val="006F189D"/>
    <w:rsid w:val="00703B06"/>
    <w:rsid w:val="00704569"/>
    <w:rsid w:val="00740C92"/>
    <w:rsid w:val="00747B8B"/>
    <w:rsid w:val="00765353"/>
    <w:rsid w:val="00781812"/>
    <w:rsid w:val="00782851"/>
    <w:rsid w:val="00783D69"/>
    <w:rsid w:val="00787801"/>
    <w:rsid w:val="00791E21"/>
    <w:rsid w:val="007929CB"/>
    <w:rsid w:val="007B2970"/>
    <w:rsid w:val="007E4871"/>
    <w:rsid w:val="007E7E49"/>
    <w:rsid w:val="007F1FC0"/>
    <w:rsid w:val="008000D6"/>
    <w:rsid w:val="008006B1"/>
    <w:rsid w:val="00802AD1"/>
    <w:rsid w:val="008059EC"/>
    <w:rsid w:val="0082120A"/>
    <w:rsid w:val="008369D9"/>
    <w:rsid w:val="00840ED3"/>
    <w:rsid w:val="00863D04"/>
    <w:rsid w:val="00885F5C"/>
    <w:rsid w:val="008B6046"/>
    <w:rsid w:val="008F0BAE"/>
    <w:rsid w:val="008F0FCB"/>
    <w:rsid w:val="008F3E1A"/>
    <w:rsid w:val="00913285"/>
    <w:rsid w:val="00913F0F"/>
    <w:rsid w:val="009262CB"/>
    <w:rsid w:val="00942786"/>
    <w:rsid w:val="009538D8"/>
    <w:rsid w:val="009629BB"/>
    <w:rsid w:val="00971344"/>
    <w:rsid w:val="00977A98"/>
    <w:rsid w:val="009A0466"/>
    <w:rsid w:val="009C2074"/>
    <w:rsid w:val="009E294B"/>
    <w:rsid w:val="009E390E"/>
    <w:rsid w:val="009F5B2C"/>
    <w:rsid w:val="00A05160"/>
    <w:rsid w:val="00A172A8"/>
    <w:rsid w:val="00A52F2D"/>
    <w:rsid w:val="00A564B6"/>
    <w:rsid w:val="00A71A74"/>
    <w:rsid w:val="00AA45DB"/>
    <w:rsid w:val="00AA6936"/>
    <w:rsid w:val="00AC0343"/>
    <w:rsid w:val="00AC2A12"/>
    <w:rsid w:val="00AF5E24"/>
    <w:rsid w:val="00AF6F5B"/>
    <w:rsid w:val="00B01143"/>
    <w:rsid w:val="00B0343D"/>
    <w:rsid w:val="00B10847"/>
    <w:rsid w:val="00B13510"/>
    <w:rsid w:val="00B1368E"/>
    <w:rsid w:val="00B13C58"/>
    <w:rsid w:val="00B14B7F"/>
    <w:rsid w:val="00B213A5"/>
    <w:rsid w:val="00B411A9"/>
    <w:rsid w:val="00B5521B"/>
    <w:rsid w:val="00B56D63"/>
    <w:rsid w:val="00B9008E"/>
    <w:rsid w:val="00B95DF1"/>
    <w:rsid w:val="00BA7051"/>
    <w:rsid w:val="00BC3732"/>
    <w:rsid w:val="00BC4BA1"/>
    <w:rsid w:val="00BD4A74"/>
    <w:rsid w:val="00BF6A89"/>
    <w:rsid w:val="00C04448"/>
    <w:rsid w:val="00C4200D"/>
    <w:rsid w:val="00C63661"/>
    <w:rsid w:val="00C643A1"/>
    <w:rsid w:val="00C72D78"/>
    <w:rsid w:val="00C76B49"/>
    <w:rsid w:val="00C86BE8"/>
    <w:rsid w:val="00CB73D8"/>
    <w:rsid w:val="00CE534B"/>
    <w:rsid w:val="00CF5818"/>
    <w:rsid w:val="00D02A15"/>
    <w:rsid w:val="00D05255"/>
    <w:rsid w:val="00D1281D"/>
    <w:rsid w:val="00D250C1"/>
    <w:rsid w:val="00D3314E"/>
    <w:rsid w:val="00D51DC8"/>
    <w:rsid w:val="00D615AE"/>
    <w:rsid w:val="00D87E9F"/>
    <w:rsid w:val="00D901C2"/>
    <w:rsid w:val="00DA2873"/>
    <w:rsid w:val="00DC1372"/>
    <w:rsid w:val="00DC35AD"/>
    <w:rsid w:val="00DC420D"/>
    <w:rsid w:val="00DD1718"/>
    <w:rsid w:val="00DD4037"/>
    <w:rsid w:val="00DE57DD"/>
    <w:rsid w:val="00DF4F3E"/>
    <w:rsid w:val="00E123BE"/>
    <w:rsid w:val="00E14707"/>
    <w:rsid w:val="00E167DA"/>
    <w:rsid w:val="00E24E81"/>
    <w:rsid w:val="00E4538A"/>
    <w:rsid w:val="00E471FF"/>
    <w:rsid w:val="00E6042A"/>
    <w:rsid w:val="00E66A65"/>
    <w:rsid w:val="00E776E3"/>
    <w:rsid w:val="00E9145D"/>
    <w:rsid w:val="00E968A8"/>
    <w:rsid w:val="00ED2A6E"/>
    <w:rsid w:val="00EF342C"/>
    <w:rsid w:val="00F04AEC"/>
    <w:rsid w:val="00F21D86"/>
    <w:rsid w:val="00F26469"/>
    <w:rsid w:val="00F32C63"/>
    <w:rsid w:val="00F3783D"/>
    <w:rsid w:val="00F85228"/>
    <w:rsid w:val="00FC7FEB"/>
    <w:rsid w:val="00FE31D6"/>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A025"/>
  <w15:chartTrackingRefBased/>
  <w15:docId w15:val="{7AD20417-394C-46A3-A4B3-CE14D57A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Wingdings" w:hAnsi="Wingdings" w:cs="Wingding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B3A"/>
    <w:pPr>
      <w:autoSpaceDE w:val="0"/>
      <w:autoSpaceDN w:val="0"/>
      <w:adjustRightInd w:val="0"/>
    </w:pPr>
    <w:rPr>
      <w:color w:val="000000"/>
      <w:sz w:val="24"/>
      <w:szCs w:val="24"/>
      <w:lang w:val="sr-Latn-RS" w:eastAsia="sr-Latn-RS"/>
    </w:rPr>
  </w:style>
  <w:style w:type="paragraph" w:styleId="ListParagraph">
    <w:name w:val="List Paragraph"/>
    <w:basedOn w:val="Normal"/>
    <w:uiPriority w:val="34"/>
    <w:qFormat/>
    <w:rsid w:val="00424241"/>
    <w:pPr>
      <w:spacing w:after="200" w:line="276" w:lineRule="auto"/>
      <w:ind w:left="720"/>
      <w:contextualSpacing/>
    </w:pPr>
    <w:rPr>
      <w:rFonts w:ascii="Cambria Math" w:eastAsia="Cambria Math" w:hAnsi="Cambria Math"/>
      <w:sz w:val="22"/>
      <w:szCs w:val="22"/>
      <w:lang w:val="en-US" w:eastAsia="en-US"/>
    </w:rPr>
  </w:style>
  <w:style w:type="character" w:styleId="Hyperlink">
    <w:name w:val="Hyperlink"/>
    <w:uiPriority w:val="99"/>
    <w:unhideWhenUsed/>
    <w:rsid w:val="009A0466"/>
    <w:rPr>
      <w:color w:val="0563C1"/>
      <w:u w:val="single"/>
    </w:rPr>
  </w:style>
  <w:style w:type="paragraph" w:customStyle="1" w:styleId="Referenca">
    <w:name w:val="Referenca"/>
    <w:basedOn w:val="Normal"/>
    <w:rsid w:val="00DE57DD"/>
    <w:pPr>
      <w:numPr>
        <w:numId w:val="3"/>
      </w:numPr>
      <w:spacing w:after="120"/>
      <w:jc w:val="both"/>
    </w:pPr>
    <w:rPr>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9007">
      <w:bodyDiv w:val="1"/>
      <w:marLeft w:val="0"/>
      <w:marRight w:val="0"/>
      <w:marTop w:val="0"/>
      <w:marBottom w:val="0"/>
      <w:divBdr>
        <w:top w:val="none" w:sz="0" w:space="0" w:color="auto"/>
        <w:left w:val="none" w:sz="0" w:space="0" w:color="auto"/>
        <w:bottom w:val="none" w:sz="0" w:space="0" w:color="auto"/>
        <w:right w:val="none" w:sz="0" w:space="0" w:color="auto"/>
      </w:divBdr>
    </w:div>
    <w:div w:id="457646023">
      <w:bodyDiv w:val="1"/>
      <w:marLeft w:val="0"/>
      <w:marRight w:val="0"/>
      <w:marTop w:val="0"/>
      <w:marBottom w:val="0"/>
      <w:divBdr>
        <w:top w:val="none" w:sz="0" w:space="0" w:color="auto"/>
        <w:left w:val="none" w:sz="0" w:space="0" w:color="auto"/>
        <w:bottom w:val="none" w:sz="0" w:space="0" w:color="auto"/>
        <w:right w:val="none" w:sz="0" w:space="0" w:color="auto"/>
      </w:divBdr>
    </w:div>
    <w:div w:id="505170187">
      <w:bodyDiv w:val="1"/>
      <w:marLeft w:val="0"/>
      <w:marRight w:val="0"/>
      <w:marTop w:val="0"/>
      <w:marBottom w:val="0"/>
      <w:divBdr>
        <w:top w:val="none" w:sz="0" w:space="0" w:color="auto"/>
        <w:left w:val="none" w:sz="0" w:space="0" w:color="auto"/>
        <w:bottom w:val="none" w:sz="0" w:space="0" w:color="auto"/>
        <w:right w:val="none" w:sz="0" w:space="0" w:color="auto"/>
      </w:divBdr>
    </w:div>
    <w:div w:id="910971209">
      <w:bodyDiv w:val="1"/>
      <w:marLeft w:val="0"/>
      <w:marRight w:val="0"/>
      <w:marTop w:val="0"/>
      <w:marBottom w:val="0"/>
      <w:divBdr>
        <w:top w:val="none" w:sz="0" w:space="0" w:color="auto"/>
        <w:left w:val="none" w:sz="0" w:space="0" w:color="auto"/>
        <w:bottom w:val="none" w:sz="0" w:space="0" w:color="auto"/>
        <w:right w:val="none" w:sz="0" w:space="0" w:color="auto"/>
      </w:divBdr>
    </w:div>
    <w:div w:id="16959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КОМИСИЈИ ЗА СТУДИЈЕ ДРУГОГ СТЕПЕНА ЕЛЕКТРОТЕХНИЧКОГ</vt:lpstr>
    </vt:vector>
  </TitlesOfParts>
  <Company>Hewlett-Packard Company</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КОМИСИЈИ ЗА СТУДИЈЕ ДРУГОГ СТЕПЕНА ЕЛЕКТРОТЕХНИЧКОГ</dc:title>
  <dc:subject/>
  <dc:creator>Nikola Stevic</dc:creator>
  <cp:keywords/>
  <cp:lastModifiedBy>Zoran</cp:lastModifiedBy>
  <cp:revision>5</cp:revision>
  <dcterms:created xsi:type="dcterms:W3CDTF">2023-09-05T16:29:00Z</dcterms:created>
  <dcterms:modified xsi:type="dcterms:W3CDTF">2023-09-06T05:35:00Z</dcterms:modified>
</cp:coreProperties>
</file>