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30" w:rsidRDefault="00B77530" w:rsidP="00B77530">
      <w:pPr>
        <w:pStyle w:val="PlainText"/>
        <w:jc w:val="center"/>
        <w:rPr>
          <w:b/>
          <w:lang w:val="sr-Cyrl-CS"/>
        </w:rPr>
      </w:pPr>
      <w:r w:rsidRPr="00B77530">
        <w:rPr>
          <w:b/>
          <w:lang w:val="sr-Cyrl-CS"/>
        </w:rPr>
        <w:t>ИЗВЕШТАЈ КОМИСИЈЕ</w:t>
      </w:r>
    </w:p>
    <w:p w:rsidR="00B77530" w:rsidRPr="00B77530" w:rsidRDefault="00B77530" w:rsidP="00B77530">
      <w:pPr>
        <w:pStyle w:val="PlainText"/>
        <w:jc w:val="center"/>
        <w:rPr>
          <w:b/>
          <w:lang w:val="sr-Cyrl-CS"/>
        </w:rPr>
      </w:pPr>
      <w:r>
        <w:rPr>
          <w:b/>
          <w:lang w:val="sr-Cyrl-CS"/>
        </w:rPr>
        <w:t>по Конкурсу за н</w:t>
      </w:r>
      <w:r w:rsidRPr="00B77530">
        <w:rPr>
          <w:b/>
          <w:lang w:val="sr-Cyrl-CS"/>
        </w:rPr>
        <w:t>ајбољи дипломски рад на основним академским студијама</w:t>
      </w:r>
      <w:r>
        <w:rPr>
          <w:b/>
          <w:lang w:val="sr-Cyrl-CS"/>
        </w:rPr>
        <w:br/>
      </w:r>
      <w:r w:rsidRPr="00B77530">
        <w:rPr>
          <w:b/>
          <w:lang w:val="sr-Cyrl-CS"/>
        </w:rPr>
        <w:t>на Електротехничком факултету Универз</w:t>
      </w:r>
      <w:r w:rsidR="003E4F49">
        <w:rPr>
          <w:b/>
          <w:lang w:val="sr-Cyrl-CS"/>
        </w:rPr>
        <w:t>итета у Београду у школској 201</w:t>
      </w:r>
      <w:r w:rsidR="003E4F49">
        <w:rPr>
          <w:b/>
          <w:lang w:val="sr-Latn-CS"/>
        </w:rPr>
        <w:t>9</w:t>
      </w:r>
      <w:r w:rsidR="003E4F49">
        <w:rPr>
          <w:b/>
          <w:lang w:val="sr-Cyrl-CS"/>
        </w:rPr>
        <w:t>/</w:t>
      </w:r>
      <w:r w:rsidR="003E4F49">
        <w:rPr>
          <w:b/>
          <w:lang w:val="sr-Latn-CS"/>
        </w:rPr>
        <w:t>20</w:t>
      </w:r>
      <w:r w:rsidRPr="00B77530">
        <w:rPr>
          <w:b/>
          <w:lang w:val="sr-Cyrl-CS"/>
        </w:rPr>
        <w:t xml:space="preserve"> години</w:t>
      </w:r>
    </w:p>
    <w:p w:rsidR="00B77530" w:rsidRDefault="00B77530" w:rsidP="00B77530">
      <w:pPr>
        <w:pStyle w:val="PlainText"/>
        <w:rPr>
          <w:lang w:val="sr-Cyrl-CS"/>
        </w:rPr>
      </w:pPr>
    </w:p>
    <w:p w:rsidR="00B77530" w:rsidRDefault="00B77530" w:rsidP="00B77530">
      <w:pPr>
        <w:pStyle w:val="PlainText"/>
      </w:pPr>
      <w:r>
        <w:rPr>
          <w:lang w:val="sr-Cyrl-CS"/>
        </w:rPr>
        <w:t>Н</w:t>
      </w:r>
      <w:r>
        <w:t xml:space="preserve">а основу завршених рецензија пристиглих дипломских радова предложених за награду </w:t>
      </w:r>
      <w:r>
        <w:rPr>
          <w:lang w:val="sr-Cyrl-CS"/>
        </w:rPr>
        <w:t xml:space="preserve">ЕТФ </w:t>
      </w:r>
      <w:r>
        <w:t>БАФ</w:t>
      </w:r>
      <w:r>
        <w:rPr>
          <w:lang w:val="sr-Cyrl-CS"/>
        </w:rPr>
        <w:t>А УСА</w:t>
      </w:r>
      <w:r>
        <w:t>, имам</w:t>
      </w:r>
      <w:r>
        <w:rPr>
          <w:lang w:val="sr-Cyrl-CS"/>
        </w:rPr>
        <w:t>о</w:t>
      </w:r>
      <w:r>
        <w:t xml:space="preserve"> задовољство да саопштим</w:t>
      </w:r>
      <w:r>
        <w:rPr>
          <w:lang w:val="sr-Cyrl-CS"/>
        </w:rPr>
        <w:t>о</w:t>
      </w:r>
      <w:r>
        <w:t xml:space="preserve"> следеће резултате</w:t>
      </w:r>
      <w:r>
        <w:rPr>
          <w:lang w:val="sr-Cyrl-CS"/>
        </w:rPr>
        <w:t>:</w:t>
      </w:r>
      <w:r>
        <w:t xml:space="preserve"> </w:t>
      </w:r>
    </w:p>
    <w:p w:rsidR="00B77530" w:rsidRDefault="00B77530" w:rsidP="00B77530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236"/>
        <w:gridCol w:w="1511"/>
        <w:gridCol w:w="1119"/>
        <w:gridCol w:w="5215"/>
      </w:tblGrid>
      <w:tr w:rsidR="009256FD" w:rsidTr="009256FD">
        <w:tc>
          <w:tcPr>
            <w:tcW w:w="495" w:type="dxa"/>
          </w:tcPr>
          <w:p w:rsidR="009256FD" w:rsidRDefault="009256FD" w:rsidP="00ED7FEA"/>
        </w:tc>
        <w:tc>
          <w:tcPr>
            <w:tcW w:w="1236" w:type="dxa"/>
          </w:tcPr>
          <w:p w:rsidR="009256FD" w:rsidRPr="006374C4" w:rsidRDefault="009256FD" w:rsidP="00ED7FEA">
            <w:pPr>
              <w:rPr>
                <w:b/>
              </w:rPr>
            </w:pPr>
            <w:r w:rsidRPr="006374C4">
              <w:rPr>
                <w:b/>
              </w:rPr>
              <w:t>Ime i prezime</w:t>
            </w:r>
          </w:p>
        </w:tc>
        <w:tc>
          <w:tcPr>
            <w:tcW w:w="1511" w:type="dxa"/>
          </w:tcPr>
          <w:p w:rsidR="009256FD" w:rsidRPr="006374C4" w:rsidRDefault="009256FD" w:rsidP="00ED7FEA">
            <w:pPr>
              <w:rPr>
                <w:b/>
              </w:rPr>
            </w:pPr>
            <w:r w:rsidRPr="006374C4">
              <w:rPr>
                <w:b/>
              </w:rPr>
              <w:t>Mentor</w:t>
            </w:r>
          </w:p>
        </w:tc>
        <w:tc>
          <w:tcPr>
            <w:tcW w:w="1119" w:type="dxa"/>
          </w:tcPr>
          <w:p w:rsidR="009256FD" w:rsidRPr="006374C4" w:rsidRDefault="009256FD" w:rsidP="00ED7FEA">
            <w:pPr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5215" w:type="dxa"/>
          </w:tcPr>
          <w:p w:rsidR="009256FD" w:rsidRPr="006374C4" w:rsidRDefault="009256FD" w:rsidP="00ED7FEA">
            <w:pPr>
              <w:rPr>
                <w:b/>
              </w:rPr>
            </w:pPr>
            <w:r w:rsidRPr="006374C4">
              <w:rPr>
                <w:b/>
              </w:rPr>
              <w:t>Naslov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1.</w:t>
            </w:r>
          </w:p>
        </w:tc>
        <w:tc>
          <w:tcPr>
            <w:tcW w:w="1236" w:type="dxa"/>
          </w:tcPr>
          <w:p w:rsidR="009256FD" w:rsidRDefault="003C0C6F" w:rsidP="00ED7FEA">
            <w:r>
              <w:t>Filip Krajinić</w:t>
            </w:r>
          </w:p>
        </w:tc>
        <w:tc>
          <w:tcPr>
            <w:tcW w:w="1511" w:type="dxa"/>
          </w:tcPr>
          <w:p w:rsidR="009256FD" w:rsidRDefault="009256FD" w:rsidP="00ED7FEA">
            <w:r>
              <w:t>Peđa Mihailović</w:t>
            </w:r>
          </w:p>
        </w:tc>
        <w:tc>
          <w:tcPr>
            <w:tcW w:w="1119" w:type="dxa"/>
          </w:tcPr>
          <w:p w:rsidR="009256FD" w:rsidRDefault="009256FD" w:rsidP="00ED7FEA">
            <w:r>
              <w:t>97</w:t>
            </w:r>
          </w:p>
        </w:tc>
        <w:tc>
          <w:tcPr>
            <w:tcW w:w="5215" w:type="dxa"/>
          </w:tcPr>
          <w:p w:rsidR="009256FD" w:rsidRDefault="009256FD" w:rsidP="00ED7FEA">
            <w:r>
              <w:t>Holografsko ispitivanje Faradejevog efekta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2.</w:t>
            </w:r>
          </w:p>
        </w:tc>
        <w:tc>
          <w:tcPr>
            <w:tcW w:w="1236" w:type="dxa"/>
          </w:tcPr>
          <w:p w:rsidR="009256FD" w:rsidRDefault="003C0C6F" w:rsidP="00ED7FEA">
            <w:r>
              <w:t>Jelena Medarević</w:t>
            </w:r>
          </w:p>
        </w:tc>
        <w:tc>
          <w:tcPr>
            <w:tcW w:w="1511" w:type="dxa"/>
          </w:tcPr>
          <w:p w:rsidR="009256FD" w:rsidRDefault="009256FD" w:rsidP="00ED7FEA">
            <w:r>
              <w:t>Milica Janković</w:t>
            </w:r>
          </w:p>
        </w:tc>
        <w:tc>
          <w:tcPr>
            <w:tcW w:w="1119" w:type="dxa"/>
          </w:tcPr>
          <w:p w:rsidR="009256FD" w:rsidRDefault="003C0C6F" w:rsidP="00ED7FEA">
            <w:r>
              <w:t>90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Validacija Android sistema za prikupljanje </w:t>
            </w:r>
            <w:r>
              <w:br/>
              <w:t xml:space="preserve">biosignala i analiza podataka primenom </w:t>
            </w:r>
            <w:r>
              <w:br/>
              <w:t>metode nezavisnih komponenti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3.</w:t>
            </w:r>
          </w:p>
        </w:tc>
        <w:tc>
          <w:tcPr>
            <w:tcW w:w="1236" w:type="dxa"/>
          </w:tcPr>
          <w:p w:rsidR="009256FD" w:rsidRDefault="003C0C6F" w:rsidP="00ED7FEA">
            <w:r>
              <w:t>Katarina Milićević</w:t>
            </w:r>
          </w:p>
        </w:tc>
        <w:tc>
          <w:tcPr>
            <w:tcW w:w="1511" w:type="dxa"/>
          </w:tcPr>
          <w:p w:rsidR="009256FD" w:rsidRDefault="009256FD" w:rsidP="00ED7FEA">
            <w:r>
              <w:t>Milica Janković</w:t>
            </w:r>
          </w:p>
        </w:tc>
        <w:tc>
          <w:tcPr>
            <w:tcW w:w="1119" w:type="dxa"/>
          </w:tcPr>
          <w:p w:rsidR="009256FD" w:rsidRDefault="003C0C6F" w:rsidP="00ED7FEA">
            <w:r>
              <w:t>94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Trodimenzionalna segmentacija i vizuelizacija </w:t>
            </w:r>
            <w:r>
              <w:br/>
              <w:t>snimaka kompjuterizovane tomografije abdomena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4.</w:t>
            </w:r>
          </w:p>
        </w:tc>
        <w:tc>
          <w:tcPr>
            <w:tcW w:w="1236" w:type="dxa"/>
          </w:tcPr>
          <w:p w:rsidR="009256FD" w:rsidRDefault="009256FD" w:rsidP="00ED7FEA">
            <w:r w:rsidRPr="009060F8">
              <w:t>Lara Kašca</w:t>
            </w:r>
          </w:p>
        </w:tc>
        <w:tc>
          <w:tcPr>
            <w:tcW w:w="1511" w:type="dxa"/>
          </w:tcPr>
          <w:p w:rsidR="009256FD" w:rsidRDefault="009256FD" w:rsidP="00ED7FEA">
            <w:r>
              <w:t>Dragana Šumarac Pavlović</w:t>
            </w:r>
          </w:p>
        </w:tc>
        <w:tc>
          <w:tcPr>
            <w:tcW w:w="1119" w:type="dxa"/>
          </w:tcPr>
          <w:p w:rsidR="009256FD" w:rsidRDefault="003C0C6F" w:rsidP="00ED7FEA">
            <w:r>
              <w:t>93</w:t>
            </w:r>
          </w:p>
        </w:tc>
        <w:tc>
          <w:tcPr>
            <w:tcW w:w="5215" w:type="dxa"/>
          </w:tcPr>
          <w:p w:rsidR="009256FD" w:rsidRDefault="009256FD" w:rsidP="00ED7FEA">
            <w:r>
              <w:t>Akustička detekcija etapa u procesu ključanja vode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5.</w:t>
            </w:r>
          </w:p>
        </w:tc>
        <w:tc>
          <w:tcPr>
            <w:tcW w:w="1236" w:type="dxa"/>
          </w:tcPr>
          <w:p w:rsidR="009256FD" w:rsidRDefault="003C0C6F" w:rsidP="00ED7FEA">
            <w:r>
              <w:t>Lazar Cvetković</w:t>
            </w:r>
          </w:p>
        </w:tc>
        <w:tc>
          <w:tcPr>
            <w:tcW w:w="1511" w:type="dxa"/>
          </w:tcPr>
          <w:p w:rsidR="009256FD" w:rsidRDefault="009256FD" w:rsidP="00ED7FEA">
            <w:r>
              <w:t>Dragan Bojić</w:t>
            </w:r>
          </w:p>
        </w:tc>
        <w:tc>
          <w:tcPr>
            <w:tcW w:w="1119" w:type="dxa"/>
          </w:tcPr>
          <w:p w:rsidR="009256FD" w:rsidRDefault="003C0C6F" w:rsidP="00ED7FEA">
            <w:r>
              <w:t>90</w:t>
            </w:r>
          </w:p>
        </w:tc>
        <w:tc>
          <w:tcPr>
            <w:tcW w:w="5215" w:type="dxa"/>
          </w:tcPr>
          <w:p w:rsidR="009256FD" w:rsidRDefault="009256FD" w:rsidP="00ED7FEA">
            <w:r>
              <w:t>Generator  X86-64 koda za MikroJavu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6.</w:t>
            </w:r>
          </w:p>
        </w:tc>
        <w:tc>
          <w:tcPr>
            <w:tcW w:w="1236" w:type="dxa"/>
          </w:tcPr>
          <w:p w:rsidR="009256FD" w:rsidRDefault="003C0C6F" w:rsidP="00ED7FEA">
            <w:r>
              <w:t>Marina Ivanović</w:t>
            </w:r>
          </w:p>
        </w:tc>
        <w:tc>
          <w:tcPr>
            <w:tcW w:w="1511" w:type="dxa"/>
          </w:tcPr>
          <w:p w:rsidR="009256FD" w:rsidRDefault="009256FD" w:rsidP="00ED7FEA">
            <w:r>
              <w:t>Predrag Tadić</w:t>
            </w:r>
          </w:p>
        </w:tc>
        <w:tc>
          <w:tcPr>
            <w:tcW w:w="1119" w:type="dxa"/>
          </w:tcPr>
          <w:p w:rsidR="009256FD" w:rsidRDefault="003C0C6F" w:rsidP="00ED7FEA">
            <w:r>
              <w:t>92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Metode analiza linijskog spektra signala zasnovane </w:t>
            </w:r>
          </w:p>
          <w:p w:rsidR="009256FD" w:rsidRDefault="009256FD" w:rsidP="00ED7FEA">
            <w:r>
              <w:t>na modelu kovarijacione matrice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7.</w:t>
            </w:r>
          </w:p>
        </w:tc>
        <w:tc>
          <w:tcPr>
            <w:tcW w:w="1236" w:type="dxa"/>
          </w:tcPr>
          <w:p w:rsidR="009256FD" w:rsidRDefault="003C0C6F" w:rsidP="00ED7FEA">
            <w:r>
              <w:t>Marko Cimbaljević</w:t>
            </w:r>
          </w:p>
        </w:tc>
        <w:tc>
          <w:tcPr>
            <w:tcW w:w="1511" w:type="dxa"/>
          </w:tcPr>
          <w:p w:rsidR="009256FD" w:rsidRDefault="009256FD" w:rsidP="00ED7FEA">
            <w:r>
              <w:t>Jelena Ćertić</w:t>
            </w:r>
          </w:p>
        </w:tc>
        <w:tc>
          <w:tcPr>
            <w:tcW w:w="1119" w:type="dxa"/>
          </w:tcPr>
          <w:p w:rsidR="009256FD" w:rsidRDefault="009256FD" w:rsidP="00ED7FEA">
            <w:r>
              <w:t>95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Potiskivanje buke ventilatora adaptivnom obradom </w:t>
            </w:r>
          </w:p>
          <w:p w:rsidR="009256FD" w:rsidRDefault="009256FD" w:rsidP="00ED7FEA">
            <w:r>
              <w:t>automatski snimljenih audio signala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8.</w:t>
            </w:r>
          </w:p>
        </w:tc>
        <w:tc>
          <w:tcPr>
            <w:tcW w:w="1236" w:type="dxa"/>
          </w:tcPr>
          <w:p w:rsidR="009256FD" w:rsidRDefault="009256FD" w:rsidP="00ED7FEA">
            <w:r w:rsidRPr="009060F8">
              <w:t>Sanja Mijovic</w:t>
            </w:r>
          </w:p>
        </w:tc>
        <w:tc>
          <w:tcPr>
            <w:tcW w:w="1511" w:type="dxa"/>
          </w:tcPr>
          <w:p w:rsidR="009256FD" w:rsidRDefault="009256FD" w:rsidP="00ED7FEA">
            <w:r>
              <w:t>Dragan Olćan</w:t>
            </w:r>
          </w:p>
        </w:tc>
        <w:tc>
          <w:tcPr>
            <w:tcW w:w="1119" w:type="dxa"/>
          </w:tcPr>
          <w:p w:rsidR="009256FD" w:rsidRDefault="003C0C6F" w:rsidP="00ED7FEA">
            <w:r>
              <w:t>92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Genetički algoritam za određivanje optimalnih </w:t>
            </w:r>
          </w:p>
          <w:p w:rsidR="009256FD" w:rsidRDefault="009256FD" w:rsidP="00ED7FEA">
            <w:r>
              <w:t>parametara neuralnih mreža za aproksimaciju</w:t>
            </w:r>
            <w:r>
              <w:br/>
              <w:t>elektromagnetskih odziva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9.</w:t>
            </w:r>
          </w:p>
        </w:tc>
        <w:tc>
          <w:tcPr>
            <w:tcW w:w="1236" w:type="dxa"/>
          </w:tcPr>
          <w:p w:rsidR="009256FD" w:rsidRDefault="009256FD" w:rsidP="00ED7FEA">
            <w:r w:rsidRPr="009060F8">
              <w:t>Stefan Đorđević</w:t>
            </w:r>
          </w:p>
        </w:tc>
        <w:tc>
          <w:tcPr>
            <w:tcW w:w="1511" w:type="dxa"/>
          </w:tcPr>
          <w:p w:rsidR="009256FD" w:rsidRDefault="009256FD" w:rsidP="00ED7FEA">
            <w:r>
              <w:t>Milan Tadić</w:t>
            </w:r>
          </w:p>
        </w:tc>
        <w:tc>
          <w:tcPr>
            <w:tcW w:w="1119" w:type="dxa"/>
          </w:tcPr>
          <w:p w:rsidR="009256FD" w:rsidRDefault="003C0C6F" w:rsidP="00ED7FEA">
            <w:r>
              <w:t>90</w:t>
            </w:r>
          </w:p>
        </w:tc>
        <w:tc>
          <w:tcPr>
            <w:tcW w:w="5215" w:type="dxa"/>
          </w:tcPr>
          <w:p w:rsidR="009256FD" w:rsidRDefault="009256FD" w:rsidP="00ED7FEA">
            <w:r>
              <w:t>Kvantni Holov efekat u grafenu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10.</w:t>
            </w:r>
          </w:p>
        </w:tc>
        <w:tc>
          <w:tcPr>
            <w:tcW w:w="1236" w:type="dxa"/>
          </w:tcPr>
          <w:p w:rsidR="009256FD" w:rsidRDefault="003C0C6F" w:rsidP="00ED7FEA">
            <w:r>
              <w:t>Stefan Stojanović</w:t>
            </w:r>
          </w:p>
        </w:tc>
        <w:tc>
          <w:tcPr>
            <w:tcW w:w="1511" w:type="dxa"/>
          </w:tcPr>
          <w:p w:rsidR="009256FD" w:rsidRDefault="009256FD" w:rsidP="00ED7FEA">
            <w:r>
              <w:t>Radivoje Đurić</w:t>
            </w:r>
          </w:p>
        </w:tc>
        <w:tc>
          <w:tcPr>
            <w:tcW w:w="1119" w:type="dxa"/>
          </w:tcPr>
          <w:p w:rsidR="009256FD" w:rsidRDefault="009256FD" w:rsidP="00ED7FEA">
            <w:r>
              <w:t>98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CMOS 5G prijemnik za 3.6 GHz opseg učestanosti </w:t>
            </w:r>
            <w:r>
              <w:br/>
              <w:t>sa mikserom na ulazu</w:t>
            </w:r>
          </w:p>
        </w:tc>
      </w:tr>
      <w:tr w:rsidR="009256FD" w:rsidTr="009256FD">
        <w:trPr>
          <w:trHeight w:val="571"/>
        </w:trPr>
        <w:tc>
          <w:tcPr>
            <w:tcW w:w="495" w:type="dxa"/>
          </w:tcPr>
          <w:p w:rsidR="009256FD" w:rsidRDefault="009256FD" w:rsidP="00ED7FEA">
            <w:r>
              <w:t>11.</w:t>
            </w:r>
          </w:p>
        </w:tc>
        <w:tc>
          <w:tcPr>
            <w:tcW w:w="1236" w:type="dxa"/>
          </w:tcPr>
          <w:p w:rsidR="009256FD" w:rsidRDefault="003C0C6F" w:rsidP="00ED7FEA">
            <w:r>
              <w:t>Stevan Jokić</w:t>
            </w:r>
          </w:p>
        </w:tc>
        <w:tc>
          <w:tcPr>
            <w:tcW w:w="1511" w:type="dxa"/>
          </w:tcPr>
          <w:p w:rsidR="009256FD" w:rsidRDefault="009256FD" w:rsidP="00ED7FEA">
            <w:r>
              <w:t>Željko Đurišić</w:t>
            </w:r>
          </w:p>
        </w:tc>
        <w:tc>
          <w:tcPr>
            <w:tcW w:w="1119" w:type="dxa"/>
          </w:tcPr>
          <w:p w:rsidR="009256FD" w:rsidRPr="009256FD" w:rsidRDefault="009256FD" w:rsidP="00ED7FEA">
            <w:r>
              <w:t>100</w:t>
            </w:r>
          </w:p>
        </w:tc>
        <w:tc>
          <w:tcPr>
            <w:tcW w:w="5215" w:type="dxa"/>
          </w:tcPr>
          <w:p w:rsidR="009256FD" w:rsidRDefault="009256FD" w:rsidP="00ED7FEA">
            <w:r w:rsidRPr="009256FD">
              <w:t>Analiza zagrevanja fotonaponskog modula primenom metode konačnih elemenata</w:t>
            </w:r>
          </w:p>
        </w:tc>
      </w:tr>
      <w:tr w:rsidR="009256FD" w:rsidTr="009256FD">
        <w:tc>
          <w:tcPr>
            <w:tcW w:w="495" w:type="dxa"/>
          </w:tcPr>
          <w:p w:rsidR="009256FD" w:rsidRDefault="009256FD" w:rsidP="00ED7FEA">
            <w:r>
              <w:t>12</w:t>
            </w:r>
          </w:p>
        </w:tc>
        <w:tc>
          <w:tcPr>
            <w:tcW w:w="1236" w:type="dxa"/>
          </w:tcPr>
          <w:p w:rsidR="009256FD" w:rsidRDefault="003C0C6F" w:rsidP="00ED7FEA">
            <w:r>
              <w:t>Vukašin Manojlović</w:t>
            </w:r>
          </w:p>
        </w:tc>
        <w:tc>
          <w:tcPr>
            <w:tcW w:w="1511" w:type="dxa"/>
          </w:tcPr>
          <w:p w:rsidR="009256FD" w:rsidRDefault="009256FD" w:rsidP="00ED7FEA">
            <w:r>
              <w:t>Dražen Drašković</w:t>
            </w:r>
          </w:p>
        </w:tc>
        <w:tc>
          <w:tcPr>
            <w:tcW w:w="1119" w:type="dxa"/>
          </w:tcPr>
          <w:p w:rsidR="009256FD" w:rsidRDefault="003C0C6F" w:rsidP="00ED7FEA">
            <w:r>
              <w:t>90</w:t>
            </w:r>
          </w:p>
        </w:tc>
        <w:tc>
          <w:tcPr>
            <w:tcW w:w="5215" w:type="dxa"/>
          </w:tcPr>
          <w:p w:rsidR="009256FD" w:rsidRDefault="009256FD" w:rsidP="00ED7FEA">
            <w:r>
              <w:t xml:space="preserve">Konvoluciona neuralna mreža za prepoznavanje </w:t>
            </w:r>
          </w:p>
          <w:p w:rsidR="009256FD" w:rsidRDefault="009256FD" w:rsidP="00ED7FEA">
            <w:r>
              <w:t>sličnosti među fontovima</w:t>
            </w:r>
          </w:p>
        </w:tc>
      </w:tr>
    </w:tbl>
    <w:p w:rsidR="003C0C6F" w:rsidRDefault="003C0C6F" w:rsidP="003C0C6F">
      <w:pPr>
        <w:spacing w:before="120"/>
        <w:rPr>
          <w:lang w:val="sr-Cyrl-CS"/>
        </w:rPr>
      </w:pPr>
      <w:r>
        <w:rPr>
          <w:lang w:val="sr-Cyrl-CS"/>
        </w:rPr>
        <w:t>На основу ових резултата, проглашавамо да студенти под редним бројевима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 1</w:t>
      </w:r>
      <w:r>
        <w:rPr>
          <w:lang w:val="sr-Latn-CS"/>
        </w:rPr>
        <w:t>1</w:t>
      </w:r>
      <w:r>
        <w:rPr>
          <w:lang w:val="sr-Cyrl-CS"/>
        </w:rPr>
        <w:t xml:space="preserve">, </w:t>
      </w:r>
      <w:r>
        <w:rPr>
          <w:lang w:val="sr-Latn-CS"/>
        </w:rPr>
        <w:t>10</w:t>
      </w:r>
      <w:r>
        <w:rPr>
          <w:lang w:val="sr-Cyrl-CS"/>
        </w:rPr>
        <w:t xml:space="preserve">, </w:t>
      </w:r>
      <w:r>
        <w:rPr>
          <w:lang w:val="sr-Latn-CS"/>
        </w:rPr>
        <w:t>1</w:t>
      </w:r>
      <w:r>
        <w:rPr>
          <w:lang w:val="sr-Cyrl-CS"/>
        </w:rPr>
        <w:t xml:space="preserve"> и </w:t>
      </w:r>
      <w:r>
        <w:rPr>
          <w:lang w:val="sr-Latn-CS"/>
        </w:rPr>
        <w:t>7</w:t>
      </w:r>
      <w:r>
        <w:rPr>
          <w:lang w:val="sr-Cyrl-CS"/>
        </w:rPr>
        <w:t xml:space="preserve"> равноправно деле награду за најбољи дипломски рад.</w:t>
      </w:r>
    </w:p>
    <w:p w:rsidR="00B77530" w:rsidRDefault="00B77530" w:rsidP="00B77530">
      <w:pPr>
        <w:spacing w:before="120"/>
        <w:rPr>
          <w:lang w:val="sr-Cyrl-CS"/>
        </w:rPr>
      </w:pPr>
      <w:r>
        <w:rPr>
          <w:lang w:val="sr-Cyrl-CS"/>
        </w:rPr>
        <w:t xml:space="preserve">У Београду,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Комисије</w:t>
      </w:r>
    </w:p>
    <w:p w:rsidR="00B77530" w:rsidRDefault="003C0C6F" w:rsidP="00B77530">
      <w:pPr>
        <w:spacing w:before="120"/>
        <w:rPr>
          <w:lang w:val="sr-Latn-CS"/>
        </w:rPr>
      </w:pPr>
      <w:r>
        <w:rPr>
          <w:lang w:val="sr-Latn-CS"/>
        </w:rPr>
        <w:t>31</w:t>
      </w:r>
      <w:r>
        <w:rPr>
          <w:lang w:val="sr-Cyrl-CS"/>
        </w:rPr>
        <w:t>.12.20</w:t>
      </w:r>
      <w:r>
        <w:rPr>
          <w:lang w:val="sr-Latn-CS"/>
        </w:rPr>
        <w:t>20</w:t>
      </w:r>
      <w:r w:rsidR="00B77530">
        <w:rPr>
          <w:lang w:val="sr-Cyrl-CS"/>
        </w:rPr>
        <w:t>.</w:t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  <w:t>Др Жељко Ђуровић, ред. проф.</w:t>
      </w:r>
    </w:p>
    <w:p w:rsidR="003E4F49" w:rsidRDefault="003E4F49" w:rsidP="00B77530">
      <w:pPr>
        <w:spacing w:before="120"/>
        <w:rPr>
          <w:lang w:val="sr-Latn-CS"/>
        </w:rPr>
      </w:pPr>
      <w:bookmarkStart w:id="0" w:name="_GoBack"/>
      <w:bookmarkEnd w:id="0"/>
    </w:p>
    <w:sectPr w:rsidR="003E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E3" w:rsidRDefault="008E69E3" w:rsidP="009256FD">
      <w:pPr>
        <w:spacing w:after="0" w:line="240" w:lineRule="auto"/>
      </w:pPr>
      <w:r>
        <w:separator/>
      </w:r>
    </w:p>
  </w:endnote>
  <w:endnote w:type="continuationSeparator" w:id="0">
    <w:p w:rsidR="008E69E3" w:rsidRDefault="008E69E3" w:rsidP="0092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E3" w:rsidRDefault="008E69E3" w:rsidP="009256FD">
      <w:pPr>
        <w:spacing w:after="0" w:line="240" w:lineRule="auto"/>
      </w:pPr>
      <w:r>
        <w:separator/>
      </w:r>
    </w:p>
  </w:footnote>
  <w:footnote w:type="continuationSeparator" w:id="0">
    <w:p w:rsidR="008E69E3" w:rsidRDefault="008E69E3" w:rsidP="00925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30"/>
    <w:rsid w:val="00043FA8"/>
    <w:rsid w:val="000A4D44"/>
    <w:rsid w:val="003C0C6F"/>
    <w:rsid w:val="003E4F49"/>
    <w:rsid w:val="005841B1"/>
    <w:rsid w:val="00616F95"/>
    <w:rsid w:val="007C6CB4"/>
    <w:rsid w:val="00884029"/>
    <w:rsid w:val="008E69E3"/>
    <w:rsid w:val="009256FD"/>
    <w:rsid w:val="00A522D2"/>
    <w:rsid w:val="00B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F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FD"/>
  </w:style>
  <w:style w:type="paragraph" w:styleId="Footer">
    <w:name w:val="footer"/>
    <w:basedOn w:val="Normal"/>
    <w:link w:val="Foot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F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FD"/>
  </w:style>
  <w:style w:type="paragraph" w:styleId="Footer">
    <w:name w:val="footer"/>
    <w:basedOn w:val="Normal"/>
    <w:link w:val="Foot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Protic</dc:creator>
  <cp:lastModifiedBy>Jeca Protic</cp:lastModifiedBy>
  <cp:revision>2</cp:revision>
  <dcterms:created xsi:type="dcterms:W3CDTF">2021-01-10T23:45:00Z</dcterms:created>
  <dcterms:modified xsi:type="dcterms:W3CDTF">2021-01-10T23:45:00Z</dcterms:modified>
</cp:coreProperties>
</file>